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平成３０年　住民基本台帳閲覧状況</w:t>
      </w:r>
    </w:p>
    <w:p>
      <w:pPr>
        <w:pStyle w:val="0"/>
        <w:rPr>
          <w:rFonts w:hint="default"/>
        </w:rPr>
      </w:pPr>
    </w:p>
    <w:tbl>
      <w:tblPr>
        <w:tblStyle w:val="23"/>
        <w:tblW w:w="1275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686"/>
        <w:gridCol w:w="2977"/>
        <w:gridCol w:w="2551"/>
        <w:gridCol w:w="3544"/>
      </w:tblGrid>
      <w:tr>
        <w:trPr>
          <w:trHeight w:val="1125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申出者の氏名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（法人の場合はその名称及び代表者又は管理人の氏名）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利用目的の概要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閲覧に係る住民の範囲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ＮＨＫ放送文化研究所　世論調査部　（代表者　吉田　理恵）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委託先：一般社団法人　中央調査社　（代表者　大室　真生）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「生活意識に関する国際比較調査」の対象者抽出のため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平成３０年９月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・竹原町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歳以上の男女（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件）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消費者庁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委託先：一般社団法人　新情報センター　（代表者　平谷　伸次）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「消費者意識基本調査」の対象者名簿作成のため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平成３０年１０月１８日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・竹原市塩町三丁目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・１５歳以上の日本国籍を有する男女（２５件）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ＮＨＫ放送文化研究所　世論調査部　（代表者　吉田　理恵）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委託先：一般社団法人　新情報センター　（代表者　平谷　伸次）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「メディア接触と政治についての調査」の対象者名簿作成のため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平成３０年１０月１８日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・吉名町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・１８歳以上の日本国籍を有する男女（１２件）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自衛隊広島地方協力本部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自衛官等の募集事務のため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平成３０年１０月２６日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・市内全域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・平成１３年４月２日～平成１４年４月１日生まれの男女（２２２件）</w:t>
            </w:r>
          </w:p>
        </w:tc>
      </w:tr>
      <w:tr>
        <w:trPr>
          <w:trHeight w:val="1112" w:hRule="atLeast"/>
        </w:trPr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内閣府大臣官房政府広報室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委託先：株式会社</w:t>
            </w:r>
            <w:r>
              <w:rPr>
                <w:rFonts w:hint="eastAsia"/>
              </w:rPr>
              <w:t>RJC</w:t>
            </w:r>
            <w:r>
              <w:rPr>
                <w:rFonts w:hint="eastAsia"/>
              </w:rPr>
              <w:t>リサーチ　（代表者　佐野　耕太郎）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「青年年齢の引き下げに関する世論調査」の対象者抽出のため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平成３０年１１月６日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・本町一丁目～四丁目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・１６～２２歳男女（１２件）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・４０～５９歳男女（５件）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4</Words>
  <Characters>561</Characters>
  <Application>JUST Note</Application>
  <Lines>57</Lines>
  <Paragraphs>36</Paragraphs>
  <Company>竹原市</Company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仮井 美緒</cp:lastModifiedBy>
  <dcterms:created xsi:type="dcterms:W3CDTF">2019-02-19T07:43:00Z</dcterms:created>
  <dcterms:modified xsi:type="dcterms:W3CDTF">2020-06-30T05:24:44Z</dcterms:modified>
  <cp:revision>7</cp:revision>
</cp:coreProperties>
</file>