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3"/>
        <w:gridCol w:w="3343"/>
        <w:gridCol w:w="2948"/>
      </w:tblGrid>
      <w:tr>
        <w:trPr>
          <w:trHeight w:val="400" w:hRule="atLeast"/>
        </w:trPr>
        <w:tc>
          <w:tcPr>
            <w:tcW w:w="9634" w:type="dxa"/>
            <w:gridSpan w:val="3"/>
            <w:vAlign w:val="top"/>
          </w:tcPr>
          <w:p>
            <w:pPr>
              <w:pStyle w:val="0"/>
              <w:suppressAutoHyphens w:val="1"/>
              <w:kinsoku w:val="0"/>
              <w:autoSpaceDE w:val="0"/>
              <w:autoSpaceDN w:val="0"/>
              <w:spacing w:line="0" w:lineRule="atLeast"/>
              <w:jc w:val="center"/>
              <w:rPr>
                <w:rFonts w:hint="default" w:ascii="ＭＳ ゴシック" w:hAnsi="ＭＳ ゴシック" w:eastAsia="ＭＳ ゴシック"/>
              </w:rPr>
            </w:pPr>
            <w:r>
              <w:rPr>
                <w:rFonts w:hint="eastAsia" w:ascii="ＭＳ ゴシック" w:hAnsi="ＭＳ ゴシック" w:eastAsia="ＭＳ ゴシック"/>
              </w:rPr>
              <w:t>認定権者記載欄</w:t>
            </w:r>
          </w:p>
        </w:tc>
      </w:tr>
      <w:tr>
        <w:trPr>
          <w:trHeight w:val="238" w:hRule="atLeast"/>
        </w:trPr>
        <w:tc>
          <w:tcPr>
            <w:tcW w:w="334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autoSpaceDE w:val="0"/>
              <w:autoSpaceDN w:val="0"/>
              <w:spacing w:line="0" w:lineRule="atLeast"/>
              <w:jc w:val="left"/>
              <w:rPr>
                <w:rFonts w:hint="default" w:ascii="ＭＳ ゴシック" w:hAnsi="ＭＳ ゴシック" w:eastAsia="ＭＳ ゴシック"/>
              </w:rPr>
            </w:pPr>
          </w:p>
        </w:tc>
        <w:tc>
          <w:tcPr>
            <w:tcW w:w="3343"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autoSpaceDE w:val="0"/>
              <w:autoSpaceDN w:val="0"/>
              <w:spacing w:line="0" w:lineRule="atLeast"/>
              <w:jc w:val="left"/>
              <w:rPr>
                <w:rFonts w:hint="default" w:ascii="ＭＳ ゴシック" w:hAnsi="ＭＳ ゴシック" w:eastAsia="ＭＳ ゴシック"/>
              </w:rPr>
            </w:pPr>
          </w:p>
        </w:tc>
        <w:tc>
          <w:tcPr>
            <w:tcW w:w="2948" w:type="dxa"/>
            <w:vAlign w:val="top"/>
          </w:tcPr>
          <w:p>
            <w:pPr>
              <w:pStyle w:val="0"/>
              <w:suppressAutoHyphens w:val="1"/>
              <w:kinsoku w:val="0"/>
              <w:autoSpaceDE w:val="0"/>
              <w:autoSpaceDN w:val="0"/>
              <w:spacing w:line="0" w:lineRule="atLeast"/>
              <w:jc w:val="left"/>
              <w:rPr>
                <w:rFonts w:hint="default" w:ascii="ＭＳ ゴシック" w:hAnsi="ＭＳ ゴシック" w:eastAsia="ＭＳ ゴシック"/>
              </w:rPr>
            </w:pPr>
          </w:p>
        </w:tc>
      </w:tr>
      <w:tr>
        <w:trPr>
          <w:trHeight w:val="273" w:hRule="atLeast"/>
        </w:trPr>
        <w:tc>
          <w:tcPr>
            <w:tcW w:w="334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autoSpaceDE w:val="0"/>
              <w:autoSpaceDN w:val="0"/>
              <w:spacing w:line="0" w:lineRule="atLeast"/>
              <w:jc w:val="left"/>
              <w:rPr>
                <w:rFonts w:hint="default" w:ascii="ＭＳ ゴシック" w:hAnsi="ＭＳ ゴシック" w:eastAsia="ＭＳ ゴシック"/>
              </w:rPr>
            </w:pPr>
          </w:p>
        </w:tc>
        <w:tc>
          <w:tcPr>
            <w:tcW w:w="3343" w:type="dxa"/>
            <w:vAlign w:val="top"/>
          </w:tcPr>
          <w:p>
            <w:pPr>
              <w:pStyle w:val="0"/>
              <w:suppressAutoHyphens w:val="1"/>
              <w:kinsoku w:val="0"/>
              <w:autoSpaceDE w:val="0"/>
              <w:autoSpaceDN w:val="0"/>
              <w:spacing w:line="0" w:lineRule="atLeast"/>
              <w:jc w:val="left"/>
              <w:rPr>
                <w:rFonts w:hint="default" w:ascii="ＭＳ ゴシック" w:hAnsi="ＭＳ ゴシック" w:eastAsia="ＭＳ ゴシック"/>
              </w:rPr>
            </w:pPr>
          </w:p>
        </w:tc>
        <w:tc>
          <w:tcPr>
            <w:tcW w:w="2948" w:type="dxa"/>
            <w:vAlign w:val="top"/>
          </w:tcPr>
          <w:p>
            <w:pPr>
              <w:pStyle w:val="0"/>
              <w:suppressAutoHyphens w:val="1"/>
              <w:kinsoku w:val="0"/>
              <w:autoSpaceDE w:val="0"/>
              <w:autoSpaceDN w:val="0"/>
              <w:spacing w:line="0" w:lineRule="atLeast"/>
              <w:jc w:val="left"/>
              <w:rPr>
                <w:rFonts w:hint="default" w:ascii="ＭＳ ゴシック" w:hAnsi="ＭＳ ゴシック" w:eastAsia="ＭＳ ゴシック"/>
              </w:rPr>
            </w:pPr>
          </w:p>
        </w:tc>
      </w:tr>
    </w:tbl>
    <w:p>
      <w:pPr>
        <w:pStyle w:val="0"/>
        <w:suppressAutoHyphens w:val="1"/>
        <w:spacing w:line="0"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spacing w:val="16"/>
          <w:kern w:val="0"/>
        </w:rPr>
        <mc:AlternateContent>
          <mc:Choice Requires="wps">
            <w:drawing>
              <wp:anchor distT="0" distB="0" distL="114300" distR="114300" simplePos="0" relativeHeight="2" behindDoc="0" locked="0" layoutInCell="1" hidden="0" allowOverlap="1">
                <wp:simplePos x="0" y="0"/>
                <wp:positionH relativeFrom="column">
                  <wp:posOffset>29845</wp:posOffset>
                </wp:positionH>
                <wp:positionV relativeFrom="paragraph">
                  <wp:posOffset>5954395</wp:posOffset>
                </wp:positionV>
                <wp:extent cx="6083935" cy="0"/>
                <wp:effectExtent l="0" t="635" r="29210" b="10795"/>
                <wp:wrapNone/>
                <wp:docPr id="1026" name="直線コネクタ 2"/>
                <a:graphic xmlns:a="http://schemas.openxmlformats.org/drawingml/2006/main">
                  <a:graphicData uri="http://schemas.microsoft.com/office/word/2010/wordprocessingShape">
                    <wps:wsp>
                      <wps:cNvPr id="1026" name="直線コネクタ 2"/>
                      <wps:cNvSpPr/>
                      <wps:spPr>
                        <a:xfrm>
                          <a:off x="0" y="0"/>
                          <a:ext cx="60839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2" style="z-index:2;mso-wrap-distance-top:0pt;mso-position-horizontal-relative:text;position:absolute;mso-position-vertical-relative:text;mso-wrap-distance-bottom:0pt;mso-wrap-distance-left:9pt;mso-wrap-distance-right:9pt;" o:spid="_x0000_s1026" o:allowincell="t" o:allowoverlap="t" filled="f" stroked="t" strokecolor="#000000 [3213]" strokeweight="0.75pt" o:spt="20" from="2.35pt,468.85pt" to="481.4pt,468.85pt">
                <v:fill/>
                <v:stroke linestyle="single" endcap="flat" dashstyle="solid" filltype="solid"/>
                <v:textbox style="layout-flow:horizontal;"/>
                <v:imagedata o:title=""/>
                <w10:wrap type="none" anchorx="text" anchory="text"/>
              </v:line>
            </w:pict>
          </mc:Fallback>
        </mc:AlternateContent>
      </w:r>
      <w:r>
        <w:rPr>
          <w:rFonts w:hint="eastAsia" w:ascii="ＭＳ ゴシック" w:hAnsi="ＭＳ ゴシック" w:eastAsia="ＭＳ ゴシック"/>
          <w:color w:val="000000"/>
          <w:kern w:val="0"/>
        </w:rPr>
        <w:t>様式第５－（イ）－③</w:t>
      </w:r>
    </w:p>
    <w:tbl>
      <w:tblPr>
        <w:tblStyle w:val="11"/>
        <w:tblW w:w="9582"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582"/>
      </w:tblGrid>
      <w:tr>
        <w:trPr/>
        <w:tc>
          <w:tcPr>
            <w:tcW w:w="95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0" w:lineRule="atLeast"/>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中小企業信用保険法第２条第５項第５号の規定による認定申請書（イ－③）</w:t>
            </w:r>
          </w:p>
          <w:p>
            <w:pPr>
              <w:pStyle w:val="0"/>
              <w:suppressAutoHyphens w:val="1"/>
              <w:kinsoku w:val="0"/>
              <w:overflowPunct w:val="0"/>
              <w:autoSpaceDE w:val="0"/>
              <w:autoSpaceDN w:val="0"/>
              <w:adjustRightInd w:val="0"/>
              <w:spacing w:line="0"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　　月　　日</w:t>
            </w:r>
          </w:p>
          <w:p>
            <w:pPr>
              <w:pStyle w:val="0"/>
              <w:suppressAutoHyphens w:val="1"/>
              <w:kinsoku w:val="0"/>
              <w:overflowPunct w:val="0"/>
              <w:autoSpaceDE w:val="0"/>
              <w:autoSpaceDN w:val="0"/>
              <w:adjustRightInd w:val="0"/>
              <w:spacing w:line="0"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竹原市長　様</w:t>
            </w:r>
          </w:p>
          <w:p>
            <w:pPr>
              <w:pStyle w:val="0"/>
              <w:suppressAutoHyphens w:val="1"/>
              <w:kinsoku w:val="0"/>
              <w:overflowPunct w:val="0"/>
              <w:autoSpaceDE w:val="0"/>
              <w:autoSpaceDN w:val="0"/>
              <w:adjustRightInd w:val="0"/>
              <w:spacing w:line="0"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申請者</w:t>
            </w:r>
          </w:p>
          <w:p>
            <w:pPr>
              <w:pStyle w:val="0"/>
              <w:suppressAutoHyphens w:val="1"/>
              <w:kinsoku w:val="0"/>
              <w:overflowPunct w:val="0"/>
              <w:autoSpaceDE w:val="0"/>
              <w:autoSpaceDN w:val="0"/>
              <w:adjustRightInd w:val="0"/>
              <w:spacing w:line="0"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　　　　　　　　　　　　　　　　　</w:t>
            </w:r>
          </w:p>
          <w:p>
            <w:pPr>
              <w:pStyle w:val="0"/>
              <w:suppressAutoHyphens w:val="1"/>
              <w:kinsoku w:val="0"/>
              <w:overflowPunct w:val="0"/>
              <w:autoSpaceDE w:val="0"/>
              <w:autoSpaceDN w:val="0"/>
              <w:adjustRightInd w:val="0"/>
              <w:spacing w:line="0" w:lineRule="atLeast"/>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p>
          <w:p>
            <w:pPr>
              <w:pStyle w:val="0"/>
              <w:suppressAutoHyphens w:val="1"/>
              <w:kinsoku w:val="0"/>
              <w:overflowPunct w:val="0"/>
              <w:autoSpaceDE w:val="0"/>
              <w:autoSpaceDN w:val="0"/>
              <w:adjustRightInd w:val="0"/>
              <w:spacing w:line="0"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0" w:lineRule="atLeast"/>
              <w:ind w:right="561"/>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私は、表に記載する業を営んでいるが、下記のとおり、</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Style w:val="41"/>
                <w:rFonts w:hint="eastAsia"/>
              </w:rPr>
              <w:t>注</w:t>
            </w:r>
            <w:r>
              <w:rPr>
                <w:rFonts w:hint="eastAsia" w:ascii="ＭＳ 明朝" w:hAnsi="ＭＳ 明朝"/>
                <w:vertAlign w:val="superscript"/>
              </w:rPr>
              <w:t>２</w:t>
            </w:r>
            <w:r>
              <w:rPr>
                <w:rFonts w:hint="eastAsia" w:ascii="ＭＳ ゴシック" w:hAnsi="ＭＳ ゴシック" w:eastAsia="ＭＳ ゴシック"/>
                <w:color w:val="000000"/>
                <w:kern w:val="0"/>
              </w:rPr>
              <w:t>が生じているため、経営の安定に支障が生じておりますので、中小企業信用保険法第２条第５項第５号の規定に基づき認定されるようお願いします。</w:t>
            </w:r>
          </w:p>
          <w:p>
            <w:pPr>
              <w:pStyle w:val="33"/>
              <w:spacing w:line="0" w:lineRule="atLeast"/>
              <w:jc w:val="left"/>
              <w:rPr>
                <w:rFonts w:hint="default"/>
              </w:rPr>
            </w:pPr>
            <w:r>
              <w:rPr>
                <w:rFonts w:hint="eastAsia"/>
              </w:rPr>
              <w:t>（表</w:t>
            </w:r>
            <w:r>
              <w:rPr>
                <w:rFonts w:hint="eastAsia"/>
              </w:rPr>
              <w:t>)</w:t>
            </w:r>
          </w:p>
          <w:tbl>
            <w:tblPr>
              <w:tblStyle w:val="11"/>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163"/>
              <w:gridCol w:w="3165"/>
              <w:gridCol w:w="3023"/>
            </w:tblGrid>
            <w:tr>
              <w:trPr>
                <w:trHeight w:val="372" w:hRule="atLeast"/>
              </w:trPr>
              <w:tc>
                <w:tcPr>
                  <w:tcW w:w="316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center"/>
                    <w:textAlignment w:val="baseline"/>
                    <w:rPr>
                      <w:rFonts w:hint="default" w:ascii="ＭＳ ゴシック" w:hAnsi="ＭＳ ゴシック" w:eastAsia="ＭＳ ゴシック"/>
                      <w:color w:val="000000"/>
                      <w:spacing w:val="16"/>
                      <w:kern w:val="0"/>
                    </w:rPr>
                  </w:pPr>
                </w:p>
              </w:tc>
              <w:tc>
                <w:tcPr>
                  <w:tcW w:w="3165"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default" w:ascii="ＭＳ ゴシック" w:hAnsi="ＭＳ ゴシック" w:eastAsia="ＭＳ ゴシック"/>
                      <w:color w:val="000000"/>
                      <w:spacing w:val="16"/>
                      <w:kern w:val="0"/>
                    </w:rPr>
                  </w:pPr>
                </w:p>
              </w:tc>
              <w:tc>
                <w:tcPr>
                  <w:tcW w:w="3023" w:type="dxa"/>
                  <w:vAlign w:val="top"/>
                </w:tcPr>
                <w:p>
                  <w:pPr>
                    <w:pStyle w:val="0"/>
                    <w:suppressAutoHyphens w:val="1"/>
                    <w:kinsoku w:val="0"/>
                    <w:overflowPunct w:val="0"/>
                    <w:autoSpaceDE w:val="0"/>
                    <w:autoSpaceDN w:val="0"/>
                    <w:adjustRightInd w:val="0"/>
                    <w:spacing w:line="0" w:lineRule="atLeast"/>
                    <w:jc w:val="left"/>
                    <w:textAlignment w:val="baseline"/>
                    <w:rPr>
                      <w:rFonts w:hint="default" w:ascii="ＭＳ ゴシック" w:hAnsi="ＭＳ ゴシック" w:eastAsia="ＭＳ ゴシック"/>
                      <w:color w:val="000000"/>
                      <w:spacing w:val="16"/>
                      <w:kern w:val="0"/>
                    </w:rPr>
                  </w:pPr>
                </w:p>
              </w:tc>
            </w:tr>
            <w:tr>
              <w:trPr>
                <w:trHeight w:val="388" w:hRule="atLeast"/>
              </w:trPr>
              <w:tc>
                <w:tcPr>
                  <w:tcW w:w="316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default" w:ascii="ＭＳ ゴシック" w:hAnsi="ＭＳ ゴシック" w:eastAsia="ＭＳ ゴシック"/>
                      <w:color w:val="000000"/>
                      <w:spacing w:val="16"/>
                      <w:kern w:val="0"/>
                    </w:rPr>
                  </w:pPr>
                </w:p>
              </w:tc>
              <w:tc>
                <w:tcPr>
                  <w:tcW w:w="3165" w:type="dxa"/>
                  <w:vAlign w:val="top"/>
                </w:tcPr>
                <w:p>
                  <w:pPr>
                    <w:pStyle w:val="0"/>
                    <w:suppressAutoHyphens w:val="1"/>
                    <w:kinsoku w:val="0"/>
                    <w:overflowPunct w:val="0"/>
                    <w:autoSpaceDE w:val="0"/>
                    <w:autoSpaceDN w:val="0"/>
                    <w:adjustRightInd w:val="0"/>
                    <w:spacing w:line="0" w:lineRule="atLeast"/>
                    <w:jc w:val="left"/>
                    <w:textAlignment w:val="baseline"/>
                    <w:rPr>
                      <w:rFonts w:hint="default" w:ascii="ＭＳ ゴシック" w:hAnsi="ＭＳ ゴシック" w:eastAsia="ＭＳ ゴシック"/>
                      <w:color w:val="000000"/>
                      <w:spacing w:val="16"/>
                      <w:kern w:val="0"/>
                    </w:rPr>
                  </w:pPr>
                </w:p>
              </w:tc>
              <w:tc>
                <w:tcPr>
                  <w:tcW w:w="3023" w:type="dxa"/>
                  <w:vAlign w:val="top"/>
                </w:tcPr>
                <w:p>
                  <w:pPr>
                    <w:pStyle w:val="0"/>
                    <w:suppressAutoHyphens w:val="1"/>
                    <w:kinsoku w:val="0"/>
                    <w:overflowPunct w:val="0"/>
                    <w:autoSpaceDE w:val="0"/>
                    <w:autoSpaceDN w:val="0"/>
                    <w:adjustRightInd w:val="0"/>
                    <w:spacing w:line="0" w:lineRule="atLeast"/>
                    <w:jc w:val="left"/>
                    <w:textAlignment w:val="baseline"/>
                    <w:rPr>
                      <w:rFonts w:hint="default" w:ascii="ＭＳ ゴシック" w:hAnsi="ＭＳ ゴシック" w:eastAsia="ＭＳ ゴシック"/>
                      <w:color w:val="000000"/>
                      <w:spacing w:val="16"/>
                      <w:kern w:val="0"/>
                    </w:rPr>
                  </w:pPr>
                </w:p>
              </w:tc>
            </w:tr>
          </w:tbl>
          <w:p>
            <w:pPr>
              <w:pStyle w:val="0"/>
              <w:suppressAutoHyphens w:val="1"/>
              <w:kinsoku w:val="0"/>
              <w:overflowPunct w:val="0"/>
              <w:autoSpaceDE w:val="0"/>
              <w:autoSpaceDN w:val="0"/>
              <w:adjustRightInd w:val="0"/>
              <w:spacing w:line="0" w:lineRule="atLeast"/>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spacing w:val="16"/>
                <w:kern w:val="0"/>
                <w:sz w:val="18"/>
              </w:rPr>
              <w:t>※表には営んでいる事業が属する業種（日本標準産業分類の細分類番号と細分類業種名）を全て記</w:t>
            </w:r>
          </w:p>
          <w:p>
            <w:pPr>
              <w:pStyle w:val="0"/>
              <w:suppressAutoHyphens w:val="1"/>
              <w:kinsoku w:val="0"/>
              <w:overflowPunct w:val="0"/>
              <w:autoSpaceDE w:val="0"/>
              <w:autoSpaceDN w:val="0"/>
              <w:adjustRightInd w:val="0"/>
              <w:spacing w:line="0" w:lineRule="atLeast"/>
              <w:ind w:left="212" w:left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sz w:val="18"/>
              </w:rPr>
              <w:t>載（当該業種は全て指定業種であることが必要）。当該業種が複数ある場合には、その中で、最近１年間で最も売上高等が大きい事業が属する業種を左上の太枠に記載。</w:t>
            </w:r>
          </w:p>
          <w:p>
            <w:pPr>
              <w:pStyle w:val="0"/>
              <w:suppressAutoHyphens w:val="1"/>
              <w:kinsoku w:val="0"/>
              <w:overflowPunct w:val="0"/>
              <w:autoSpaceDE w:val="0"/>
              <w:autoSpaceDN w:val="0"/>
              <w:adjustRightInd w:val="0"/>
              <w:spacing w:line="0" w:lineRule="atLeast"/>
              <w:jc w:val="center"/>
              <w:textAlignment w:val="baseline"/>
              <w:rPr>
                <w:rFonts w:hint="default" w:ascii="ＭＳ ゴシック" w:hAnsi="ＭＳ ゴシック" w:eastAsia="ＭＳ ゴシック"/>
                <w:color w:val="000000"/>
                <w:kern w:val="0"/>
              </w:rPr>
            </w:pPr>
          </w:p>
          <w:p>
            <w:pPr>
              <w:pStyle w:val="0"/>
              <w:suppressAutoHyphens w:val="1"/>
              <w:kinsoku w:val="0"/>
              <w:overflowPunct w:val="0"/>
              <w:autoSpaceDE w:val="0"/>
              <w:autoSpaceDN w:val="0"/>
              <w:adjustRightInd w:val="0"/>
              <w:spacing w:line="0" w:lineRule="atLeast"/>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記</w:t>
            </w:r>
          </w:p>
          <w:p>
            <w:pPr>
              <w:pStyle w:val="0"/>
              <w:suppressAutoHyphens w:val="1"/>
              <w:kinsoku w:val="0"/>
              <w:overflowPunct w:val="0"/>
              <w:autoSpaceDE w:val="0"/>
              <w:autoSpaceDN w:val="0"/>
              <w:adjustRightInd w:val="0"/>
              <w:spacing w:line="0"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0" w:lineRule="atLeast"/>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spacing w:val="16"/>
                <w:kern w:val="0"/>
              </w:rPr>
              <w:t>１　事業開始年月日　　　　　　　　　　　　　　　</w:t>
            </w:r>
            <w:r>
              <w:rPr>
                <w:rFonts w:hint="eastAsia" w:ascii="ＭＳ ゴシック" w:hAnsi="ＭＳ ゴシック" w:eastAsia="ＭＳ ゴシック"/>
                <w:color w:val="000000"/>
                <w:spacing w:val="16"/>
                <w:kern w:val="0"/>
                <w:u w:val="single" w:color="auto"/>
              </w:rPr>
              <w:t>　　　年　　　月　　　日</w:t>
            </w:r>
          </w:p>
          <w:p>
            <w:pPr>
              <w:pStyle w:val="0"/>
              <w:suppressAutoHyphens w:val="1"/>
              <w:kinsoku w:val="0"/>
              <w:overflowPunct w:val="0"/>
              <w:autoSpaceDE w:val="0"/>
              <w:autoSpaceDN w:val="0"/>
              <w:adjustRightInd w:val="0"/>
              <w:spacing w:line="0" w:lineRule="atLeast"/>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２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売上高等</w:t>
            </w:r>
          </w:p>
          <w:p>
            <w:pPr>
              <w:pStyle w:val="0"/>
              <w:suppressAutoHyphens w:val="1"/>
              <w:kinsoku w:val="0"/>
              <w:overflowPunct w:val="0"/>
              <w:autoSpaceDE w:val="0"/>
              <w:autoSpaceDN w:val="0"/>
              <w:adjustRightInd w:val="0"/>
              <w:spacing w:line="0" w:lineRule="atLeast"/>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p>
          <w:p>
            <w:pPr>
              <w:pStyle w:val="0"/>
              <w:suppressAutoHyphens w:val="1"/>
              <w:kinsoku w:val="0"/>
              <w:overflowPunct w:val="0"/>
              <w:autoSpaceDE w:val="0"/>
              <w:autoSpaceDN w:val="0"/>
              <w:adjustRightInd w:val="0"/>
              <w:spacing w:line="0" w:lineRule="atLeast"/>
              <w:jc w:val="left"/>
              <w:textAlignment w:val="baseline"/>
              <w:rPr>
                <w:rFonts w:hint="default" w:ascii="ＭＳ ゴシック" w:hAnsi="ＭＳ ゴシック" w:eastAsia="ＭＳ ゴシック"/>
                <w:color w:val="000000"/>
                <w:spacing w:val="16"/>
                <w:kern w:val="0"/>
                <w:u w:val="single" w:color="auto"/>
              </w:rPr>
            </w:pPr>
            <w:r>
              <w:rPr>
                <w:rFonts w:hint="default" w:ascii="ＭＳ ゴシック" w:hAnsi="ＭＳ ゴシック" w:eastAsia="ＭＳ ゴシック"/>
                <w:color w:val="000000"/>
                <w:kern w:val="0"/>
              </w:rPr>
              <w:t xml:space="preserve">             </w:t>
            </w:r>
          </w:p>
          <w:p>
            <w:pPr>
              <w:pStyle w:val="0"/>
              <w:suppressAutoHyphens w:val="1"/>
              <w:kinsoku w:val="0"/>
              <w:overflowPunct w:val="0"/>
              <w:autoSpaceDE w:val="0"/>
              <w:autoSpaceDN w:val="0"/>
              <w:adjustRightInd w:val="0"/>
              <w:spacing w:line="0" w:lineRule="atLeast"/>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（Ｂ－Ａ）／Ｂ×１００　　　　　　　　　　　</w:t>
            </w:r>
            <w:r>
              <w:rPr>
                <w:rFonts w:hint="eastAsia" w:ascii="ＭＳ ゴシック" w:hAnsi="ＭＳ ゴシック" w:eastAsia="ＭＳ ゴシック"/>
                <w:color w:val="000000"/>
                <w:kern w:val="0"/>
                <w:u w:val="single" w:color="000000"/>
              </w:rPr>
              <w:t>減少率　　　　％（実績）≧５％</w:t>
            </w:r>
          </w:p>
          <w:p>
            <w:pPr>
              <w:pStyle w:val="0"/>
              <w:suppressAutoHyphens w:val="1"/>
              <w:kinsoku w:val="0"/>
              <w:overflowPunct w:val="0"/>
              <w:autoSpaceDE w:val="0"/>
              <w:autoSpaceDN w:val="0"/>
              <w:adjustRightInd w:val="0"/>
              <w:spacing w:line="0"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0" w:lineRule="atLeast"/>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Ａ：申込時点における最近１か月間の売上高等</w:t>
            </w:r>
          </w:p>
          <w:p>
            <w:pPr>
              <w:pStyle w:val="0"/>
              <w:suppressAutoHyphens w:val="1"/>
              <w:kinsoku w:val="0"/>
              <w:overflowPunct w:val="0"/>
              <w:autoSpaceDE w:val="0"/>
              <w:autoSpaceDN w:val="0"/>
              <w:adjustRightInd w:val="0"/>
              <w:spacing w:line="0" w:lineRule="atLeast"/>
              <w:ind w:left="182" w:firstLine="1484" w:firstLineChars="7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w:t>
            </w:r>
            <w:r>
              <w:rPr>
                <w:rFonts w:hint="eastAsia" w:ascii="ＭＳ ゴシック" w:hAnsi="ＭＳ ゴシック" w:eastAsia="ＭＳ ゴシック"/>
                <w:color w:val="000000"/>
                <w:kern w:val="0"/>
                <w:u w:val="single" w:color="000000"/>
              </w:rPr>
              <w:t>　　　　　　　　　円</w:t>
            </w:r>
            <w:r>
              <w:rPr>
                <w:rFonts w:hint="eastAsia" w:ascii="ＭＳ ゴシック" w:hAnsi="ＭＳ ゴシック" w:eastAsia="ＭＳ ゴシック"/>
                <w:color w:val="000000"/>
                <w:kern w:val="0"/>
                <w:vertAlign w:val="superscript"/>
              </w:rPr>
              <w:t>注３</w:t>
            </w:r>
          </w:p>
          <w:p>
            <w:pPr>
              <w:pStyle w:val="0"/>
              <w:suppressAutoHyphens w:val="1"/>
              <w:kinsoku w:val="0"/>
              <w:overflowPunct w:val="0"/>
              <w:autoSpaceDE w:val="0"/>
              <w:autoSpaceDN w:val="0"/>
              <w:adjustRightInd w:val="0"/>
              <w:spacing w:line="0"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p>
          <w:p>
            <w:pPr>
              <w:pStyle w:val="0"/>
              <w:suppressAutoHyphens w:val="1"/>
              <w:kinsoku w:val="0"/>
              <w:overflowPunct w:val="0"/>
              <w:autoSpaceDE w:val="0"/>
              <w:autoSpaceDN w:val="0"/>
              <w:adjustRightInd w:val="0"/>
              <w:spacing w:line="0" w:lineRule="atLeast"/>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Ｂ：Ａの直前３か月間の月平均売上高等</w:t>
            </w:r>
          </w:p>
          <w:p>
            <w:pPr>
              <w:pStyle w:val="0"/>
              <w:suppressAutoHyphens w:val="1"/>
              <w:kinsoku w:val="0"/>
              <w:overflowPunct w:val="0"/>
              <w:autoSpaceDE w:val="0"/>
              <w:autoSpaceDN w:val="0"/>
              <w:adjustRightInd w:val="0"/>
              <w:spacing w:line="0" w:lineRule="atLeast"/>
              <w:ind w:left="182" w:firstLine="1484" w:firstLineChars="700"/>
              <w:jc w:val="left"/>
              <w:textAlignment w:val="baseline"/>
              <w:rPr>
                <w:rFonts w:hint="default" w:ascii="ＭＳ ゴシック" w:hAnsi="ＭＳ ゴシック" w:eastAsia="ＭＳ ゴシック"/>
                <w:color w:val="000000"/>
                <w:kern w:val="0"/>
                <w:u w:val="single" w:color="000000"/>
              </w:rPr>
            </w:pPr>
            <w:r>
              <w:rPr>
                <w:rFonts w:hint="eastAsia" w:ascii="ＭＳ ゴシック" w:hAnsi="ＭＳ ゴシック" w:eastAsia="ＭＳ ゴシック"/>
                <w:color w:val="000000"/>
                <w:kern w:val="0"/>
              </w:rPr>
              <w:t>（　　　年　　　月　　～　　　年　　　月）</w:t>
            </w:r>
            <w:r>
              <w:rPr>
                <w:rFonts w:hint="eastAsia" w:ascii="ＭＳ ゴシック" w:hAnsi="ＭＳ ゴシック" w:eastAsia="ＭＳ ゴシック"/>
                <w:color w:val="000000"/>
                <w:kern w:val="0"/>
                <w:u w:val="single" w:color="000000"/>
              </w:rPr>
              <w:t>　　　　　　　　円</w:t>
            </w:r>
            <w:r>
              <w:rPr>
                <w:rFonts w:hint="eastAsia" w:ascii="ＭＳ ゴシック" w:hAnsi="ＭＳ ゴシック" w:eastAsia="ＭＳ ゴシック"/>
                <w:color w:val="000000"/>
                <w:kern w:val="0"/>
                <w:vertAlign w:val="superscript"/>
              </w:rPr>
              <w:t>注３</w:t>
            </w:r>
          </w:p>
          <w:p>
            <w:pPr>
              <w:pStyle w:val="0"/>
              <w:suppressAutoHyphens w:val="1"/>
              <w:kinsoku w:val="0"/>
              <w:overflowPunct w:val="0"/>
              <w:autoSpaceDE w:val="0"/>
              <w:autoSpaceDN w:val="0"/>
              <w:adjustRightInd w:val="0"/>
              <w:spacing w:line="0" w:lineRule="atLeast"/>
              <w:ind w:left="182" w:firstLine="1708" w:firstLineChars="70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0"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0"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竹　産　第　　　　号</w:t>
            </w:r>
          </w:p>
          <w:p>
            <w:pPr>
              <w:pStyle w:val="0"/>
              <w:suppressAutoHyphens w:val="1"/>
              <w:kinsoku w:val="0"/>
              <w:overflowPunct w:val="0"/>
              <w:autoSpaceDE w:val="0"/>
              <w:autoSpaceDN w:val="0"/>
              <w:adjustRightInd w:val="0"/>
              <w:spacing w:line="0" w:lineRule="atLeast"/>
              <w:ind w:firstLine="244"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年　　　月　　　日</w:t>
            </w:r>
          </w:p>
          <w:p>
            <w:pPr>
              <w:pStyle w:val="0"/>
              <w:suppressAutoHyphens w:val="1"/>
              <w:kinsoku w:val="0"/>
              <w:overflowPunct w:val="0"/>
              <w:autoSpaceDE w:val="0"/>
              <w:autoSpaceDN w:val="0"/>
              <w:adjustRightInd w:val="0"/>
              <w:spacing w:line="0"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申請のとおり、相違ないことを認定します。</w:t>
            </w:r>
          </w:p>
          <w:p>
            <w:pPr>
              <w:pStyle w:val="0"/>
              <w:suppressAutoHyphens w:val="1"/>
              <w:kinsoku w:val="0"/>
              <w:overflowPunct w:val="0"/>
              <w:autoSpaceDE w:val="0"/>
              <w:autoSpaceDN w:val="0"/>
              <w:adjustRightInd w:val="0"/>
              <w:spacing w:line="0"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（注）信用保証協会への申込期間</w:t>
            </w:r>
          </w:p>
          <w:p>
            <w:pPr>
              <w:pStyle w:val="0"/>
              <w:suppressAutoHyphens w:val="1"/>
              <w:kinsoku w:val="0"/>
              <w:overflowPunct w:val="0"/>
              <w:autoSpaceDE w:val="0"/>
              <w:autoSpaceDN w:val="0"/>
              <w:adjustRightInd w:val="0"/>
              <w:spacing w:line="0" w:lineRule="atLeast"/>
              <w:ind w:firstLine="732"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年　　　月　　　日から　　　　年　　　月　　　日まで</w:t>
            </w:r>
          </w:p>
          <w:p>
            <w:pPr>
              <w:pStyle w:val="0"/>
              <w:suppressAutoHyphens w:val="1"/>
              <w:kinsoku w:val="0"/>
              <w:overflowPunct w:val="0"/>
              <w:autoSpaceDE w:val="0"/>
              <w:autoSpaceDN w:val="0"/>
              <w:adjustRightInd w:val="0"/>
              <w:spacing w:line="0" w:lineRule="atLeast"/>
              <w:ind w:firstLine="732" w:firstLineChars="30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0"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w:t>
            </w:r>
            <w:bookmarkStart w:id="0" w:name="_GoBack"/>
            <w:bookmarkEnd w:id="0"/>
            <w:r>
              <w:rPr>
                <w:rFonts w:hint="eastAsia" w:ascii="ＭＳ ゴシック" w:hAnsi="ＭＳ ゴシック" w:eastAsia="ＭＳ ゴシック"/>
                <w:color w:val="000000"/>
                <w:spacing w:val="16"/>
                <w:kern w:val="0"/>
              </w:rPr>
              <w:t>竹原市長</w:t>
            </w:r>
          </w:p>
          <w:p>
            <w:pPr>
              <w:pStyle w:val="0"/>
              <w:suppressAutoHyphens w:val="1"/>
              <w:kinsoku w:val="0"/>
              <w:overflowPunct w:val="0"/>
              <w:autoSpaceDE w:val="0"/>
              <w:autoSpaceDN w:val="0"/>
              <w:adjustRightInd w:val="0"/>
              <w:spacing w:line="0"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0" w:lineRule="atLeast"/>
              <w:jc w:val="left"/>
              <w:textAlignment w:val="baseline"/>
              <w:rPr>
                <w:rFonts w:hint="default" w:ascii="ＭＳ ゴシック" w:hAnsi="ＭＳ ゴシック" w:eastAsia="ＭＳ ゴシック"/>
                <w:color w:val="000000"/>
                <w:spacing w:val="16"/>
                <w:kern w:val="0"/>
              </w:rPr>
            </w:pPr>
          </w:p>
        </w:tc>
      </w:tr>
    </w:tbl>
    <w:p>
      <w:pPr>
        <w:pStyle w:val="0"/>
        <w:suppressAutoHyphens w:val="1"/>
        <w:spacing w:line="0" w:lineRule="atLeast"/>
        <w:ind w:left="862" w:hanging="862"/>
        <w:jc w:val="left"/>
        <w:textAlignment w:val="baseline"/>
        <w:rPr>
          <w:rFonts w:hint="default" w:ascii="ＭＳ ゴシック" w:hAnsi="ＭＳ ゴシック" w:eastAsia="ＭＳ ゴシック"/>
          <w:color w:val="000000"/>
          <w:kern w:val="0"/>
        </w:rPr>
      </w:pPr>
    </w:p>
    <w:p>
      <w:pPr>
        <w:pStyle w:val="0"/>
        <w:suppressAutoHyphens w:val="1"/>
        <w:spacing w:line="0" w:lineRule="atLeast"/>
        <w:ind w:left="862"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（注１）本様式は、１つの指定業種に属する事業のみを営んでいる場合、又は営んでいる複数の事業が全て指定業種に属する場合に使用する。</w:t>
      </w:r>
    </w:p>
    <w:p>
      <w:pPr>
        <w:pStyle w:val="0"/>
        <w:suppressAutoHyphens w:val="1"/>
        <w:spacing w:line="0" w:lineRule="atLeast"/>
        <w:ind w:left="862"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（注２）</w:t>
      </w:r>
      <w:r>
        <w:rPr>
          <w:rFonts w:hint="eastAsia" w:ascii="ＭＳ ゴシック" w:hAnsi="ＭＳ ゴシック" w:eastAsia="ＭＳ ゴシック"/>
          <w:color w:val="000000"/>
          <w:kern w:val="0"/>
          <w:u w:val="single" w:color="auto"/>
        </w:rPr>
        <w:t>　　　　　　　　</w:t>
      </w:r>
      <w:r>
        <w:rPr>
          <w:rFonts w:hint="eastAsia" w:ascii="ＭＳ ゴシック" w:hAnsi="ＭＳ ゴシック" w:eastAsia="ＭＳ ゴシック"/>
          <w:color w:val="000000"/>
          <w:kern w:val="0"/>
        </w:rPr>
        <w:t>には、「販売数量の減少」又は「売上高の減少」等を入れる。</w:t>
      </w:r>
    </w:p>
    <w:p>
      <w:pPr>
        <w:pStyle w:val="0"/>
        <w:suppressAutoHyphens w:val="1"/>
        <w:spacing w:line="0" w:lineRule="atLeast"/>
        <w:ind w:left="862" w:hanging="862"/>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（注３）企業全体の売上高等を記載。</w:t>
      </w:r>
    </w:p>
    <w:p>
      <w:pPr>
        <w:pStyle w:val="0"/>
        <w:suppressAutoHyphens w:val="1"/>
        <w:spacing w:line="0" w:lineRule="atLeast"/>
        <w:ind w:left="1230" w:hanging="123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（留意事項）</w:t>
      </w:r>
    </w:p>
    <w:p>
      <w:pPr>
        <w:pStyle w:val="24"/>
        <w:numPr>
          <w:ilvl w:val="0"/>
          <w:numId w:val="1"/>
        </w:numPr>
        <w:suppressAutoHyphens w:val="1"/>
        <w:spacing w:line="0" w:lineRule="atLeas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本様式は、業歴１年３か月未満の場合に使用する。</w:t>
      </w:r>
    </w:p>
    <w:p>
      <w:pPr>
        <w:pStyle w:val="24"/>
        <w:numPr>
          <w:ilvl w:val="0"/>
          <w:numId w:val="1"/>
        </w:numPr>
        <w:suppressAutoHyphens w:val="1"/>
        <w:spacing w:line="0" w:lineRule="atLeas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本認定とは別に、金融機関及び信用保証協会による金融上の審査があります。</w:t>
      </w:r>
    </w:p>
    <w:p>
      <w:pPr>
        <w:pStyle w:val="24"/>
        <w:numPr>
          <w:ilvl w:val="0"/>
          <w:numId w:val="1"/>
        </w:numPr>
        <w:spacing w:line="0" w:lineRule="atLeast"/>
        <w:ind w:leftChars="0"/>
        <w:rPr>
          <w:rFonts w:hint="default"/>
        </w:rPr>
      </w:pPr>
      <w:r>
        <w:rPr>
          <w:rFonts w:hint="eastAsia" w:ascii="ＭＳ ゴシック" w:hAnsi="ＭＳ ゴシック" w:eastAsia="ＭＳ ゴシック"/>
          <w:color w:val="000000"/>
          <w:kern w:val="0"/>
        </w:rPr>
        <w:t>市長から認定を受けた日から３０日以内に金融機関又は信用保証協会に対して、保証の申込みを行うことが必要です。</w:t>
      </w:r>
    </w:p>
    <w:sectPr>
      <w:footerReference r:id="rId6" w:type="default"/>
      <w:pgSz w:w="11906" w:h="16838"/>
      <w:pgMar w:top="1134" w:right="1168" w:bottom="1134" w:left="1168" w:header="720" w:footer="720" w:gutter="0"/>
      <w:pgNumType w:fmt="numberInDash"/>
      <w:cols w:space="720"/>
      <w:noEndnote w:val="1"/>
      <w:textDirection w:val="lrTb"/>
      <w:docGrid w:type="linesAndChars" w:linePitch="366"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86A85584"/>
    <w:lvl w:ilvl="0" w:tplc="8EE09444">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840"/>
  <w:drawingGridHorizontalSpacing w:val="106"/>
  <w:drawingGridVerticalSpacing w:val="18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35"/>
    <w:uiPriority w:val="0"/>
    <w:qFormat/>
    <w:pPr>
      <w:keepNext w:val="1"/>
      <w:outlineLvl w:val="0"/>
    </w:pPr>
    <w:rPr>
      <w:rFonts w:asciiTheme="majorHAnsi" w:hAnsiTheme="majorHAnsi" w:eastAsiaTheme="majorEastAsia"/>
      <w:sz w:val="24"/>
    </w:rPr>
  </w:style>
  <w:style w:type="paragraph" w:styleId="2">
    <w:name w:val="heading 2"/>
    <w:basedOn w:val="0"/>
    <w:next w:val="0"/>
    <w:link w:val="36"/>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38"/>
    <w:uiPriority w:val="0"/>
    <w:semiHidden/>
    <w:rPr>
      <w:rFonts w:ascii="Arial" w:hAnsi="Arial" w:eastAsia="ＭＳ ゴシック"/>
      <w:sz w:val="18"/>
    </w:rPr>
  </w:style>
  <w:style w:type="paragraph" w:styleId="16">
    <w:name w:val="header"/>
    <w:basedOn w:val="0"/>
    <w:next w:val="16"/>
    <w:link w:val="22"/>
    <w:uiPriority w:val="0"/>
    <w:pPr>
      <w:tabs>
        <w:tab w:val="center" w:leader="none" w:pos="4252"/>
        <w:tab w:val="right" w:leader="none" w:pos="8504"/>
      </w:tabs>
      <w:snapToGrid w:val="0"/>
    </w:pPr>
  </w:style>
  <w:style w:type="paragraph" w:styleId="17">
    <w:name w:val="footer"/>
    <w:basedOn w:val="0"/>
    <w:next w:val="17"/>
    <w:link w:val="23"/>
    <w:uiPriority w:val="0"/>
    <w:pPr>
      <w:tabs>
        <w:tab w:val="center" w:leader="none" w:pos="4252"/>
        <w:tab w:val="right" w:leader="none" w:pos="8504"/>
      </w:tabs>
      <w:snapToGrid w:val="0"/>
    </w:pPr>
  </w:style>
  <w:style w:type="character" w:styleId="18">
    <w:name w:val="page number"/>
    <w:basedOn w:val="10"/>
    <w:next w:val="18"/>
    <w:link w:val="0"/>
    <w:uiPriority w:val="0"/>
  </w:style>
  <w:style w:type="character" w:styleId="19">
    <w:name w:val="annotation reference"/>
    <w:next w:val="19"/>
    <w:link w:val="0"/>
    <w:uiPriority w:val="0"/>
    <w:semiHidden/>
    <w:rPr>
      <w:sz w:val="18"/>
    </w:rPr>
  </w:style>
  <w:style w:type="paragraph" w:styleId="20">
    <w:name w:val="annotation text"/>
    <w:basedOn w:val="0"/>
    <w:next w:val="20"/>
    <w:link w:val="30"/>
    <w:uiPriority w:val="0"/>
    <w:semiHidden/>
    <w:pPr>
      <w:jc w:val="left"/>
    </w:pPr>
  </w:style>
  <w:style w:type="paragraph" w:styleId="21">
    <w:name w:val="annotation subject"/>
    <w:basedOn w:val="20"/>
    <w:next w:val="20"/>
    <w:link w:val="40"/>
    <w:uiPriority w:val="0"/>
    <w:semiHidden/>
    <w:rPr>
      <w:b w:val="1"/>
    </w:rPr>
  </w:style>
  <w:style w:type="character" w:styleId="22" w:customStyle="1">
    <w:name w:val="ヘッダー (文字)"/>
    <w:next w:val="22"/>
    <w:link w:val="16"/>
    <w:uiPriority w:val="0"/>
    <w:rPr>
      <w:kern w:val="2"/>
      <w:sz w:val="21"/>
    </w:rPr>
  </w:style>
  <w:style w:type="character" w:styleId="23" w:customStyle="1">
    <w:name w:val="フッター (文字)"/>
    <w:next w:val="23"/>
    <w:link w:val="17"/>
    <w:uiPriority w:val="0"/>
    <w:rPr>
      <w:kern w:val="2"/>
      <w:sz w:val="21"/>
    </w:rPr>
  </w:style>
  <w:style w:type="paragraph" w:styleId="24">
    <w:name w:val="List Paragraph"/>
    <w:basedOn w:val="0"/>
    <w:next w:val="24"/>
    <w:link w:val="0"/>
    <w:uiPriority w:val="0"/>
    <w:qFormat/>
    <w:pPr>
      <w:ind w:left="840" w:leftChars="400"/>
    </w:pPr>
  </w:style>
  <w:style w:type="paragraph" w:styleId="25">
    <w:name w:val="Date"/>
    <w:basedOn w:val="0"/>
    <w:next w:val="0"/>
    <w:link w:val="26"/>
    <w:uiPriority w:val="0"/>
  </w:style>
  <w:style w:type="character" w:styleId="26" w:customStyle="1">
    <w:name w:val="日付 (文字)"/>
    <w:next w:val="26"/>
    <w:link w:val="25"/>
    <w:uiPriority w:val="0"/>
    <w:rPr>
      <w:kern w:val="2"/>
      <w:sz w:val="21"/>
    </w:rPr>
  </w:style>
  <w:style w:type="paragraph" w:styleId="27">
    <w:name w:val="Plain Text"/>
    <w:basedOn w:val="0"/>
    <w:next w:val="27"/>
    <w:link w:val="28"/>
    <w:uiPriority w:val="0"/>
    <w:pPr>
      <w:jc w:val="left"/>
    </w:pPr>
    <w:rPr>
      <w:rFonts w:ascii="ＭＳ ゴシック" w:hAnsi="ＭＳ ゴシック" w:eastAsia="ＭＳ ゴシック"/>
      <w:sz w:val="20"/>
    </w:rPr>
  </w:style>
  <w:style w:type="character" w:styleId="28" w:customStyle="1">
    <w:name w:val="書式なし (文字)"/>
    <w:next w:val="28"/>
    <w:link w:val="27"/>
    <w:uiPriority w:val="0"/>
    <w:rPr>
      <w:rFonts w:ascii="ＭＳ ゴシック" w:hAnsi="ＭＳ ゴシック" w:eastAsia="ＭＳ ゴシック"/>
      <w:kern w:val="2"/>
    </w:rPr>
  </w:style>
  <w:style w:type="paragraph" w:styleId="29">
    <w:name w:val="Revision"/>
    <w:next w:val="29"/>
    <w:link w:val="0"/>
    <w:uiPriority w:val="0"/>
    <w:rPr>
      <w:kern w:val="2"/>
      <w:sz w:val="21"/>
    </w:rPr>
  </w:style>
  <w:style w:type="character" w:styleId="30" w:customStyle="1">
    <w:name w:val="コメント文字列 (文字)"/>
    <w:basedOn w:val="10"/>
    <w:next w:val="30"/>
    <w:link w:val="20"/>
    <w:uiPriority w:val="0"/>
    <w:rPr>
      <w:kern w:val="2"/>
      <w:sz w:val="21"/>
    </w:rPr>
  </w:style>
  <w:style w:type="paragraph" w:styleId="31">
    <w:name w:val="Note Heading"/>
    <w:basedOn w:val="0"/>
    <w:next w:val="0"/>
    <w:link w:val="32"/>
    <w:uiPriority w:val="0"/>
    <w:pPr>
      <w:jc w:val="center"/>
    </w:pPr>
    <w:rPr>
      <w:rFonts w:ascii="ＭＳ ゴシック" w:hAnsi="ＭＳ ゴシック" w:eastAsia="ＭＳ ゴシック"/>
      <w:color w:val="000000"/>
      <w:kern w:val="0"/>
    </w:rPr>
  </w:style>
  <w:style w:type="character" w:styleId="32" w:customStyle="1">
    <w:name w:val="記 (文字)"/>
    <w:basedOn w:val="10"/>
    <w:next w:val="32"/>
    <w:link w:val="31"/>
    <w:uiPriority w:val="0"/>
    <w:rPr>
      <w:rFonts w:ascii="ＭＳ ゴシック" w:hAnsi="ＭＳ ゴシック" w:eastAsia="ＭＳ ゴシック"/>
      <w:color w:val="000000"/>
      <w:sz w:val="21"/>
    </w:rPr>
  </w:style>
  <w:style w:type="paragraph" w:styleId="33">
    <w:name w:val="Closing"/>
    <w:basedOn w:val="0"/>
    <w:next w:val="33"/>
    <w:link w:val="34"/>
    <w:uiPriority w:val="0"/>
    <w:pPr>
      <w:jc w:val="right"/>
    </w:pPr>
    <w:rPr>
      <w:rFonts w:ascii="ＭＳ ゴシック" w:hAnsi="ＭＳ ゴシック" w:eastAsia="ＭＳ ゴシック"/>
      <w:color w:val="000000"/>
      <w:kern w:val="0"/>
    </w:rPr>
  </w:style>
  <w:style w:type="character" w:styleId="34" w:customStyle="1">
    <w:name w:val="結語 (文字)"/>
    <w:basedOn w:val="10"/>
    <w:next w:val="34"/>
    <w:link w:val="33"/>
    <w:uiPriority w:val="0"/>
    <w:rPr>
      <w:rFonts w:ascii="ＭＳ ゴシック" w:hAnsi="ＭＳ ゴシック" w:eastAsia="ＭＳ ゴシック"/>
      <w:color w:val="000000"/>
      <w:sz w:val="21"/>
    </w:rPr>
  </w:style>
  <w:style w:type="character" w:styleId="35" w:customStyle="1">
    <w:name w:val="見出し 1 (文字)"/>
    <w:basedOn w:val="10"/>
    <w:next w:val="35"/>
    <w:link w:val="1"/>
    <w:uiPriority w:val="0"/>
    <w:rPr>
      <w:rFonts w:asciiTheme="majorHAnsi" w:hAnsiTheme="majorHAnsi" w:eastAsiaTheme="majorEastAsia"/>
      <w:kern w:val="2"/>
      <w:sz w:val="24"/>
    </w:rPr>
  </w:style>
  <w:style w:type="character" w:styleId="36" w:customStyle="1">
    <w:name w:val="見出し 2 (文字)"/>
    <w:basedOn w:val="10"/>
    <w:next w:val="36"/>
    <w:link w:val="2"/>
    <w:uiPriority w:val="0"/>
    <w:rPr>
      <w:rFonts w:asciiTheme="majorHAnsi" w:hAnsiTheme="majorHAnsi" w:eastAsiaTheme="majorEastAsia"/>
      <w:kern w:val="2"/>
      <w:sz w:val="21"/>
    </w:rPr>
  </w:style>
  <w:style w:type="paragraph" w:styleId="37">
    <w:name w:val="TOC Heading"/>
    <w:basedOn w:val="1"/>
    <w:next w:val="0"/>
    <w:link w:val="0"/>
    <w:uiPriority w:val="0"/>
    <w:qFormat/>
    <w:pPr>
      <w:outlineLvl w:val="9"/>
    </w:pPr>
  </w:style>
  <w:style w:type="character" w:styleId="38" w:customStyle="1">
    <w:name w:val="吹き出し (文字)"/>
    <w:basedOn w:val="10"/>
    <w:next w:val="38"/>
    <w:link w:val="15"/>
    <w:uiPriority w:val="0"/>
    <w:rPr>
      <w:rFonts w:ascii="Arial" w:hAnsi="Arial" w:eastAsia="ＭＳ ゴシック"/>
      <w:kern w:val="2"/>
      <w:sz w:val="18"/>
    </w:rPr>
  </w:style>
  <w:style w:type="character" w:styleId="39">
    <w:name w:val="Placeholder Text"/>
    <w:basedOn w:val="10"/>
    <w:next w:val="39"/>
    <w:link w:val="0"/>
    <w:uiPriority w:val="0"/>
    <w:rPr>
      <w:color w:val="808080"/>
    </w:rPr>
  </w:style>
  <w:style w:type="character" w:styleId="40" w:customStyle="1">
    <w:name w:val="コメント内容 (文字)"/>
    <w:basedOn w:val="30"/>
    <w:next w:val="40"/>
    <w:link w:val="21"/>
    <w:uiPriority w:val="0"/>
    <w:rPr>
      <w:b w:val="1"/>
      <w:kern w:val="2"/>
      <w:sz w:val="21"/>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character" w:styleId="43" w:customStyle="1">
    <w:name w:val="p"/>
    <w:basedOn w:val="10"/>
    <w:next w:val="43"/>
    <w:link w:val="0"/>
    <w:uiPriority w:val="0"/>
  </w:style>
  <w:style w:type="character" w:styleId="44">
    <w:name w:val="Hyperlink"/>
    <w:basedOn w:val="10"/>
    <w:next w:val="44"/>
    <w:link w:val="0"/>
    <w:uiPriority w:val="0"/>
    <w:rPr>
      <w:color w:val="0000FF" w:themeColor="hyperlink"/>
      <w:u w:val="single" w:color="auto"/>
    </w:rPr>
  </w:style>
  <w:style w:type="character" w:styleId="45" w:customStyle="1">
    <w:name w:val="Unresolved Mention"/>
    <w:basedOn w:val="10"/>
    <w:next w:val="45"/>
    <w:link w:val="0"/>
    <w:uiPriority w:val="0"/>
    <w:rPr>
      <w:color w:val="605E5C"/>
      <w:shd w:val="clear" w:color="auto" w:fill="E1DFDD"/>
    </w:rPr>
  </w:style>
  <w:style w:type="table" w:styleId="46">
    <w:name w:val="Table Grid"/>
    <w:basedOn w:val="11"/>
    <w:next w:val="4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70</TotalTime>
  <Pages>2</Pages>
  <Words>0</Words>
  <Characters>664</Characters>
  <Application>JUST Note</Application>
  <Lines>64</Lines>
  <Paragraphs>36</Paragraphs>
  <Company>METI</Company>
  <CharactersWithSpaces>1136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181128_ＳＮ照会回答事例集（案）ｒｒ.docx</dc:title>
  <dc:creator>田中 明夫</dc:creator>
  <cp:lastModifiedBy>杉本拓哉</cp:lastModifiedBy>
  <cp:lastPrinted>2024-11-12T06:01:00Z</cp:lastPrinted>
  <dcterms:created xsi:type="dcterms:W3CDTF">2024-09-30T11:54:00Z</dcterms:created>
  <dcterms:modified xsi:type="dcterms:W3CDTF">2024-11-14T05:58:47Z</dcterms:modified>
  <cp:revision>16</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0x0101008480E3EC14751440BBBBA5127164FAD6</vt:lpwstr>
  </property>
</Properties>
</file>