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ind w:left="234" w:hanging="234" w:hangingChars="100"/>
        <w:rPr>
          <w:rFonts w:hint="default" w:ascii="ＭＳ 明朝" w:hAnsi="ＭＳ 明朝"/>
          <w:kern w:val="0"/>
        </w:rPr>
      </w:pPr>
      <w:r>
        <w:rPr>
          <w:rFonts w:hint="eastAsia" w:ascii="ＭＳ 明朝" w:hAnsi="ＭＳ 明朝"/>
          <w:kern w:val="0"/>
        </w:rPr>
        <w:t>別記</w:t>
      </w:r>
    </w:p>
    <w:p>
      <w:pPr>
        <w:pStyle w:val="0"/>
        <w:ind w:left="234" w:hanging="234" w:hangingChars="100"/>
        <w:rPr>
          <w:rFonts w:hint="default" w:ascii="ＭＳ 明朝" w:hAnsi="ＭＳ 明朝"/>
          <w:kern w:val="0"/>
        </w:rPr>
      </w:pPr>
      <w:r>
        <w:rPr>
          <w:rFonts w:hint="eastAsia" w:ascii="ＭＳ 明朝" w:hAnsi="ＭＳ 明朝"/>
          <w:kern w:val="0"/>
        </w:rPr>
        <w:t>様式第１号（第５条関係）</w:t>
      </w:r>
    </w:p>
    <w:p>
      <w:pPr>
        <w:pStyle w:val="0"/>
        <w:ind w:left="234" w:leftChars="100"/>
        <w:jc w:val="right"/>
        <w:rPr>
          <w:rFonts w:hint="default" w:ascii="ＭＳ 明朝" w:hAnsi="ＭＳ 明朝"/>
          <w:kern w:val="0"/>
        </w:rPr>
      </w:pPr>
      <w:r>
        <w:rPr>
          <w:rFonts w:hint="eastAsia" w:ascii="ＭＳ 明朝" w:hAnsi="ＭＳ 明朝"/>
          <w:kern w:val="0"/>
        </w:rPr>
        <w:t>年　　月　　日</w:t>
      </w:r>
    </w:p>
    <w:p>
      <w:pPr>
        <w:pStyle w:val="0"/>
        <w:jc w:val="left"/>
        <w:rPr>
          <w:rFonts w:hint="default" w:ascii="ＭＳ 明朝" w:hAnsi="ＭＳ 明朝"/>
          <w:kern w:val="0"/>
        </w:rPr>
      </w:pPr>
    </w:p>
    <w:p>
      <w:pPr>
        <w:pStyle w:val="0"/>
        <w:ind w:left="234" w:leftChars="100"/>
        <w:rPr>
          <w:rFonts w:hint="default" w:ascii="ＭＳ 明朝" w:hAnsi="ＭＳ 明朝"/>
          <w:kern w:val="0"/>
        </w:rPr>
      </w:pPr>
      <w:r>
        <w:rPr>
          <w:rFonts w:hint="eastAsia" w:ascii="ＭＳ 明朝" w:hAnsi="ＭＳ 明朝"/>
          <w:kern w:val="0"/>
        </w:rPr>
        <w:t>竹原市長　様</w:t>
      </w:r>
    </w:p>
    <w:p>
      <w:pPr>
        <w:pStyle w:val="0"/>
        <w:rPr>
          <w:rFonts w:hint="default" w:ascii="ＭＳ 明朝" w:hAnsi="ＭＳ 明朝"/>
          <w:kern w:val="0"/>
        </w:rPr>
      </w:pPr>
    </w:p>
    <w:p>
      <w:pPr>
        <w:pStyle w:val="0"/>
        <w:ind w:left="234" w:leftChars="100" w:firstLine="3742" w:firstLineChars="1600"/>
        <w:rPr>
          <w:rFonts w:hint="default" w:ascii="ＭＳ 明朝" w:hAnsi="ＭＳ 明朝"/>
          <w:kern w:val="0"/>
        </w:rPr>
      </w:pPr>
      <w:r>
        <w:rPr>
          <w:rFonts w:hint="eastAsia" w:ascii="ＭＳ 明朝" w:hAnsi="ＭＳ 明朝"/>
          <w:kern w:val="0"/>
        </w:rPr>
        <w:t>所在地</w:t>
      </w:r>
    </w:p>
    <w:p>
      <w:pPr>
        <w:pStyle w:val="0"/>
        <w:ind w:left="234" w:leftChars="100" w:firstLine="3742" w:firstLineChars="1600"/>
        <w:rPr>
          <w:rFonts w:hint="default" w:ascii="ＭＳ 明朝" w:hAnsi="ＭＳ 明朝"/>
          <w:kern w:val="0"/>
        </w:rPr>
      </w:pPr>
      <w:r>
        <w:rPr>
          <w:rFonts w:hint="eastAsia" w:ascii="ＭＳ 明朝" w:hAnsi="ＭＳ 明朝"/>
          <w:kern w:val="0"/>
        </w:rPr>
        <w:t>名　称</w:t>
      </w:r>
    </w:p>
    <w:p>
      <w:pPr>
        <w:pStyle w:val="0"/>
        <w:ind w:left="234" w:leftChars="100" w:firstLine="3742" w:firstLineChars="1600"/>
        <w:rPr>
          <w:rFonts w:hint="default" w:ascii="ＭＳ 明朝" w:hAnsi="ＭＳ 明朝"/>
          <w:kern w:val="0"/>
        </w:rPr>
      </w:pPr>
      <w:r>
        <w:rPr>
          <w:rFonts w:hint="eastAsia" w:ascii="ＭＳ 明朝" w:hAnsi="ＭＳ 明朝"/>
          <w:kern w:val="0"/>
        </w:rPr>
        <w:t>代表者名</w:t>
      </w:r>
    </w:p>
    <w:p>
      <w:pPr>
        <w:pStyle w:val="0"/>
        <w:rPr>
          <w:rFonts w:hint="default" w:ascii="ＭＳ 明朝" w:hAnsi="ＭＳ 明朝"/>
          <w:kern w:val="0"/>
        </w:rPr>
      </w:pPr>
    </w:p>
    <w:p>
      <w:pPr>
        <w:pStyle w:val="0"/>
        <w:jc w:val="center"/>
        <w:rPr>
          <w:rFonts w:hint="default" w:ascii="ＭＳ 明朝" w:hAnsi="ＭＳ 明朝"/>
          <w:kern w:val="0"/>
        </w:rPr>
      </w:pPr>
      <w:r>
        <w:rPr>
          <w:rFonts w:hint="eastAsia"/>
        </w:rPr>
        <w:t>竹原市中小企業者等就労環境整備支援事業補助金交付申請書</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　</w:t>
      </w:r>
      <w:r>
        <w:rPr>
          <w:rFonts w:hint="eastAsia"/>
        </w:rPr>
        <w:t>竹原市中小企業者等就労環境整備支援事業補助金</w:t>
      </w:r>
      <w:r>
        <w:rPr>
          <w:rFonts w:hint="eastAsia" w:ascii="ＭＳ 明朝" w:hAnsi="ＭＳ 明朝"/>
          <w:kern w:val="0"/>
        </w:rPr>
        <w:t>の交付を受けたいので、</w:t>
      </w:r>
      <w:r>
        <w:rPr>
          <w:rFonts w:hint="eastAsia"/>
        </w:rPr>
        <w:t>竹原市中小企業者等就労環境整備支援事業補助金交付要綱第５条第１項の規定により、関係書類を添えて次のとおり申請します。</w:t>
      </w:r>
    </w:p>
    <w:p>
      <w:pPr>
        <w:pStyle w:val="0"/>
        <w:rPr>
          <w:rFonts w:hint="default" w:ascii="ＭＳ 明朝" w:hAnsi="ＭＳ 明朝"/>
          <w:kern w:val="0"/>
        </w:rPr>
      </w:pPr>
    </w:p>
    <w:p>
      <w:pPr>
        <w:pStyle w:val="0"/>
        <w:rPr>
          <w:rFonts w:hint="default" w:ascii="ＭＳ 明朝" w:hAnsi="ＭＳ 明朝"/>
          <w:kern w:val="0"/>
        </w:rPr>
      </w:pPr>
      <w:r>
        <w:rPr>
          <w:rFonts w:hint="eastAsia"/>
        </w:rPr>
        <w:t>１　交付申請額　　　金　　　　　　　　　円</w:t>
      </w:r>
    </w:p>
    <w:p>
      <w:pPr>
        <w:pStyle w:val="0"/>
        <w:rPr>
          <w:rFonts w:hint="default" w:ascii="ＭＳ 明朝" w:hAnsi="ＭＳ 明朝"/>
          <w:kern w:val="0"/>
        </w:rPr>
      </w:pPr>
      <w:r>
        <w:rPr>
          <w:rFonts w:hint="eastAsia"/>
        </w:rPr>
        <w:t>２　添付書類</w:t>
      </w:r>
    </w:p>
    <w:p>
      <w:pPr>
        <w:pStyle w:val="0"/>
        <w:spacing w:line="400" w:lineRule="exact"/>
        <w:ind w:left="468" w:hanging="468" w:hangingChars="200"/>
        <w:rPr>
          <w:rFonts w:hint="default"/>
        </w:rPr>
      </w:pPr>
      <w:r>
        <w:rPr>
          <w:rFonts w:hint="eastAsia"/>
        </w:rPr>
        <w:t>　⑴　誓約書兼同意書（様式第２号）</w:t>
      </w:r>
    </w:p>
    <w:p>
      <w:pPr>
        <w:pStyle w:val="0"/>
        <w:spacing w:line="400" w:lineRule="exact"/>
        <w:ind w:firstLine="234" w:firstLineChars="100"/>
        <w:rPr>
          <w:rFonts w:hint="default"/>
        </w:rPr>
      </w:pPr>
      <w:r>
        <w:rPr>
          <w:rFonts w:hint="eastAsia"/>
        </w:rPr>
        <w:t>⑵　事業計画書（様式第３号）</w:t>
      </w:r>
    </w:p>
    <w:p>
      <w:pPr>
        <w:pStyle w:val="0"/>
        <w:spacing w:line="400" w:lineRule="exact"/>
        <w:ind w:left="468" w:hanging="468" w:hangingChars="200"/>
        <w:rPr>
          <w:rFonts w:hint="default"/>
        </w:rPr>
      </w:pPr>
      <w:r>
        <w:rPr>
          <w:rFonts w:hint="eastAsia"/>
        </w:rPr>
        <w:t>　⑶　収支予算書（様式第４号）</w:t>
      </w:r>
    </w:p>
    <w:p>
      <w:pPr>
        <w:pStyle w:val="0"/>
        <w:spacing w:line="400" w:lineRule="exact"/>
        <w:ind w:left="468" w:hanging="468" w:hangingChars="200"/>
        <w:rPr>
          <w:rFonts w:hint="default"/>
        </w:rPr>
      </w:pPr>
      <w:r>
        <w:rPr>
          <w:rFonts w:hint="eastAsia"/>
        </w:rPr>
        <w:t>　⑷　竹原市働きやすい職場づくり行動宣言書（様式第５号）</w:t>
      </w:r>
    </w:p>
    <w:p>
      <w:pPr>
        <w:pStyle w:val="0"/>
        <w:spacing w:line="400" w:lineRule="exact"/>
        <w:ind w:left="468" w:hanging="468" w:hangingChars="200"/>
        <w:rPr>
          <w:rFonts w:hint="default"/>
        </w:rPr>
      </w:pPr>
      <w:r>
        <w:rPr>
          <w:rFonts w:hint="eastAsia"/>
        </w:rPr>
        <w:t>　⑸　若者又は女性従業員代表者の意見書（様式第６号）</w:t>
      </w:r>
    </w:p>
    <w:p>
      <w:pPr>
        <w:pStyle w:val="0"/>
        <w:spacing w:line="400" w:lineRule="exact"/>
        <w:ind w:left="468" w:hanging="468" w:hangingChars="200"/>
        <w:rPr>
          <w:rFonts w:hint="default"/>
        </w:rPr>
      </w:pPr>
      <w:r>
        <w:rPr>
          <w:rFonts w:hint="eastAsia"/>
        </w:rPr>
        <w:t>　⑹　見積書の写し（契約額が１０万円以上となるハード事業を実施する場合は、２者以上から徴取すること。）</w:t>
      </w:r>
    </w:p>
    <w:p>
      <w:pPr>
        <w:pStyle w:val="0"/>
        <w:spacing w:line="400" w:lineRule="exact"/>
        <w:ind w:left="468" w:hanging="468" w:hangingChars="200"/>
        <w:rPr>
          <w:rFonts w:hint="default"/>
        </w:rPr>
      </w:pPr>
      <w:r>
        <w:rPr>
          <w:rFonts w:hint="eastAsia"/>
        </w:rPr>
        <w:t>　⑺　施工場所の位置図及び平面図（ハード事業を実施する場合に限る。）</w:t>
      </w:r>
    </w:p>
    <w:p>
      <w:pPr>
        <w:pStyle w:val="0"/>
        <w:spacing w:line="400" w:lineRule="exact"/>
        <w:ind w:left="468" w:hanging="468" w:hangingChars="200"/>
        <w:rPr>
          <w:rFonts w:hint="default"/>
        </w:rPr>
      </w:pPr>
      <w:r>
        <w:rPr>
          <w:rFonts w:hint="eastAsia"/>
        </w:rPr>
        <w:t>　⑻　施工前の状況が分かる写真（ハード事業を実施する場合に限る。）</w:t>
      </w:r>
    </w:p>
    <w:p>
      <w:pPr>
        <w:pStyle w:val="0"/>
        <w:spacing w:line="400" w:lineRule="exact"/>
        <w:ind w:left="468" w:hanging="468" w:hangingChars="200"/>
        <w:rPr>
          <w:rFonts w:hint="default"/>
        </w:rPr>
      </w:pPr>
      <w:r>
        <w:rPr>
          <w:rFonts w:hint="eastAsia"/>
        </w:rPr>
        <w:t>　⑼　申請者が法人の場合にあっては登記事項証明書、個人事業主の場合にあっては個人事業の開業届出書の写し</w:t>
      </w:r>
    </w:p>
    <w:p>
      <w:pPr>
        <w:pStyle w:val="0"/>
        <w:spacing w:line="400" w:lineRule="exact"/>
        <w:ind w:left="468" w:hanging="468" w:hangingChars="200"/>
        <w:rPr>
          <w:rFonts w:hint="default"/>
        </w:rPr>
      </w:pPr>
      <w:r>
        <w:rPr>
          <w:rFonts w:hint="eastAsia"/>
        </w:rPr>
        <w:t>　⑽　常時雇用する従業員を１名以上有していることを確認することができる資料（雇用保険適用事業所設置届等の写し等）</w:t>
      </w:r>
    </w:p>
    <w:p>
      <w:pPr>
        <w:pStyle w:val="0"/>
        <w:spacing w:line="400" w:lineRule="exact"/>
        <w:rPr>
          <w:rFonts w:hint="default" w:ascii="ＭＳ 明朝" w:hAnsi="ＭＳ 明朝"/>
          <w:kern w:val="0"/>
        </w:rPr>
      </w:pPr>
      <w:r>
        <w:rPr>
          <w:rFonts w:hint="eastAsia"/>
        </w:rPr>
        <w:t>　⑾　その他市長が必要と認める書類</w:t>
      </w:r>
      <w:bookmarkStart w:id="0" w:name="_GoBack"/>
      <w:bookmarkEnd w:id="0"/>
    </w:p>
    <w:sectPr>
      <w:pgSz w:w="11906" w:h="16838"/>
      <w:pgMar w:top="1417" w:right="1134" w:bottom="1134" w:left="1418"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483</Characters>
  <Application>JUST Note</Application>
  <Lines>32</Lines>
  <Paragraphs>22</Paragraphs>
  <CharactersWithSpaces>525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