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eastAsia="ＭＳ 明朝"/>
          <w:spacing w:val="20"/>
        </w:rPr>
      </w:pPr>
      <w:r>
        <w:rPr>
          <w:rFonts w:hint="eastAsia" w:ascii="ＭＳ 明朝" w:hAnsi="ＭＳ 明朝" w:eastAsia="ＭＳ 明朝"/>
          <w:spacing w:val="20"/>
        </w:rPr>
        <w:t>第</w:t>
      </w:r>
      <w:r>
        <w:rPr>
          <w:rFonts w:hint="eastAsia" w:ascii="ＭＳ 明朝" w:hAnsi="ＭＳ 明朝" w:eastAsia="ＭＳ 明朝"/>
          <w:spacing w:val="20"/>
        </w:rPr>
        <w:t>6</w:t>
      </w:r>
      <w:r>
        <w:rPr>
          <w:rFonts w:hint="eastAsia" w:ascii="ＭＳ 明朝" w:hAnsi="ＭＳ 明朝" w:eastAsia="ＭＳ 明朝"/>
          <w:spacing w:val="20"/>
        </w:rPr>
        <w:t>号様式</w:t>
      </w:r>
    </w:p>
    <w:tbl>
      <w:tblPr>
        <w:tblStyle w:val="11"/>
        <w:tblW w:w="0" w:type="auto"/>
        <w:tblInd w:w="90" w:type="dxa"/>
        <w:tblLayout w:type="fixed"/>
        <w:tblCellMar>
          <w:top w:w="0" w:type="dxa"/>
          <w:left w:w="99" w:type="dxa"/>
          <w:bottom w:w="0" w:type="dxa"/>
          <w:right w:w="99" w:type="dxa"/>
        </w:tblCellMar>
        <w:tblLook w:firstRow="0" w:lastRow="0" w:firstColumn="0" w:lastColumn="0" w:noHBand="1" w:noVBand="1" w:val="0600"/>
      </w:tblPr>
      <w:tblGrid>
        <w:gridCol w:w="9648"/>
      </w:tblGrid>
      <w:tr>
        <w:trPr>
          <w:trHeight w:val="13527" w:hRule="atLeast"/>
        </w:trPr>
        <w:tc>
          <w:tcPr>
            <w:tcW w:w="96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line="120" w:lineRule="atLeast"/>
              <w:ind w:left="-91"/>
              <w:jc w:val="center"/>
              <w:rPr>
                <w:rFonts w:hint="default" w:ascii="ＭＳ 明朝" w:hAnsi="ＭＳ 明朝" w:eastAsia="ＭＳ 明朝"/>
                <w:b w:val="1"/>
                <w:spacing w:val="0"/>
                <w:sz w:val="28"/>
              </w:rPr>
            </w:pPr>
            <w:r>
              <w:rPr>
                <w:rFonts w:hint="eastAsia" w:ascii="ＭＳ 明朝" w:hAnsi="ＭＳ 明朝" w:eastAsia="ＭＳ 明朝"/>
                <w:b w:val="1"/>
                <w:spacing w:val="0"/>
                <w:sz w:val="28"/>
              </w:rPr>
              <w:t>不在者投票特別経費実績報告書</w:t>
            </w:r>
          </w:p>
          <w:p>
            <w:pPr>
              <w:pStyle w:val="15"/>
              <w:spacing w:line="240" w:lineRule="auto"/>
              <w:ind w:left="-91"/>
              <w:rPr>
                <w:rFonts w:hint="eastAsia" w:ascii="ＭＳ 明朝" w:hAnsi="ＭＳ 明朝" w:eastAsia="ＭＳ 明朝"/>
                <w:spacing w:val="0"/>
                <w:sz w:val="22"/>
              </w:rPr>
            </w:pPr>
          </w:p>
          <w:p>
            <w:pPr>
              <w:pStyle w:val="15"/>
              <w:spacing w:line="240" w:lineRule="auto"/>
              <w:ind w:right="220" w:rightChars="100"/>
              <w:rPr>
                <w:rFonts w:hint="eastAsia" w:ascii="ＭＳ 明朝" w:hAnsi="ＭＳ 明朝" w:eastAsia="ＭＳ 明朝"/>
                <w:spacing w:val="14"/>
                <w:sz w:val="22"/>
              </w:rPr>
            </w:pPr>
          </w:p>
          <w:p>
            <w:pPr>
              <w:pStyle w:val="0"/>
              <w:spacing w:line="276" w:lineRule="auto"/>
              <w:rPr>
                <w:rFonts w:hint="default"/>
              </w:rPr>
            </w:pPr>
            <w:r>
              <w:rPr>
                <w:rFonts w:hint="eastAsia"/>
              </w:rPr>
              <w:t>　　　　　　　　　　　　　　　　　　　　　　　　　　　　令和７年　　　月　　　日</w:t>
            </w:r>
          </w:p>
          <w:p>
            <w:pPr>
              <w:pStyle w:val="0"/>
              <w:spacing w:line="276" w:lineRule="auto"/>
              <w:rPr>
                <w:rFonts w:hint="eastAsia"/>
              </w:rPr>
            </w:pPr>
          </w:p>
          <w:p>
            <w:pPr>
              <w:pStyle w:val="0"/>
              <w:spacing w:line="276" w:lineRule="auto"/>
              <w:rPr>
                <w:rFonts w:hint="default"/>
              </w:rPr>
            </w:pPr>
            <w:r>
              <w:rPr>
                <w:rFonts w:hint="eastAsia"/>
              </w:rPr>
              <w:t>　　竹　原　市　長　　様</w:t>
            </w:r>
          </w:p>
          <w:p>
            <w:pPr>
              <w:pStyle w:val="0"/>
              <w:spacing w:line="276" w:lineRule="auto"/>
              <w:rPr>
                <w:rFonts w:hint="default"/>
              </w:rPr>
            </w:pPr>
          </w:p>
          <w:p>
            <w:pPr>
              <w:pStyle w:val="0"/>
              <w:spacing w:line="276" w:lineRule="auto"/>
              <w:ind w:left="220" w:right="220" w:rightChars="100" w:hanging="220" w:hangingChars="100"/>
              <w:rPr>
                <w:rFonts w:hint="default"/>
              </w:rPr>
            </w:pPr>
            <w:r>
              <w:rPr>
                <w:rFonts w:hint="eastAsia"/>
              </w:rPr>
              <w:t>　　令和７年１２月２１日執行の竹原市長選挙における国会議員の選挙等の執行経費の基準に関する法律第１３条の２の規定による不在者投票特別経費として、次のとおり請求します。</w:t>
            </w:r>
          </w:p>
          <w:p>
            <w:pPr>
              <w:pStyle w:val="0"/>
              <w:spacing w:line="276" w:lineRule="auto"/>
              <w:rPr>
                <w:rFonts w:hint="eastAsia"/>
              </w:rPr>
            </w:pPr>
          </w:p>
          <w:p>
            <w:pPr>
              <w:pStyle w:val="0"/>
              <w:spacing w:line="276" w:lineRule="auto"/>
              <w:rPr>
                <w:rFonts w:hint="eastAsia"/>
              </w:rPr>
            </w:pPr>
          </w:p>
          <w:p>
            <w:pPr>
              <w:pStyle w:val="0"/>
              <w:spacing w:line="276" w:lineRule="auto"/>
              <w:rPr>
                <w:rFonts w:hint="default"/>
                <w:sz w:val="28"/>
              </w:rPr>
            </w:pPr>
            <w:r>
              <w:rPr>
                <w:rFonts w:hint="eastAsia"/>
                <w:sz w:val="28"/>
              </w:rPr>
              <w:t>　　　請求金額　　￥</w:t>
            </w:r>
            <w:r>
              <w:rPr>
                <w:rFonts w:hint="eastAsia"/>
                <w:sz w:val="28"/>
                <w:u w:val="single" w:color="auto"/>
              </w:rPr>
              <w:t>　　　　　　　　　　　　　　　</w:t>
            </w:r>
          </w:p>
          <w:p>
            <w:pPr>
              <w:pStyle w:val="0"/>
              <w:spacing w:line="276" w:lineRule="auto"/>
              <w:rPr>
                <w:rFonts w:hint="eastAsia"/>
              </w:rPr>
            </w:pPr>
            <w:r>
              <w:rPr>
                <w:rFonts w:hint="eastAsia"/>
              </w:rPr>
              <mc:AlternateContent>
                <mc:Choice Requires="wps">
                  <w:drawing>
                    <wp:anchor simplePos="0" relativeHeight="7" behindDoc="0" locked="0" layoutInCell="1" hidden="0" allowOverlap="1">
                      <wp:simplePos x="0" y="0"/>
                      <wp:positionH relativeFrom="column">
                        <wp:posOffset>0</wp:posOffset>
                      </wp:positionH>
                      <wp:positionV relativeFrom="paragraph">
                        <wp:posOffset>117475</wp:posOffset>
                      </wp:positionV>
                      <wp:extent cx="6083935" cy="34556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083935" cy="3455670"/>
                              </a:xfrm>
                              <a:prstGeom prst="rect">
                                <a:avLst/>
                              </a:prstGeom>
                              <a:noFill/>
                              <a:ln w="6350">
                                <a:solidFill>
                                  <a:sysClr val="windowText" lastClr="000000"/>
                                </a:solidFill>
                                <a:miter/>
                              </a:ln>
                            </wps:spPr>
                            <wps:txbx>
                              <w:txbxContent>
                                <w:p>
                                  <w:pPr>
                                    <w:pStyle w:val="0"/>
                                    <w:rPr>
                                      <w:rFonts w:hint="eastAsia"/>
                                    </w:rPr>
                                  </w:pPr>
                                  <w:r>
                                    <w:rPr>
                                      <w:rFonts w:hint="eastAsia"/>
                                    </w:rPr>
                                    <w:t>（積算内訳）</w:t>
                                  </w:r>
                                </w:p>
                                <w:p>
                                  <w:pPr>
                                    <w:pStyle w:val="0"/>
                                    <w:spacing w:before="120" w:beforeLines="0" w:beforeAutospacing="0"/>
                                    <w:ind w:left="440" w:hanging="440" w:hangingChars="200"/>
                                    <w:rPr>
                                      <w:rFonts w:hint="eastAsia"/>
                                    </w:rPr>
                                  </w:pPr>
                                  <w:r>
                                    <w:rPr>
                                      <w:rFonts w:hint="eastAsia"/>
                                    </w:rPr>
                                    <w:t>　１　不在者投票管理者の管理する投票を記載する場所において行われる不在者投票に要する経費</w:t>
                                  </w:r>
                                </w:p>
                                <w:p>
                                  <w:pPr>
                                    <w:pStyle w:val="0"/>
                                    <w:rPr>
                                      <w:rFonts w:hint="eastAsia"/>
                                    </w:rPr>
                                  </w:pPr>
                                  <w:r>
                                    <w:rPr>
                                      <w:rFonts w:hint="eastAsia"/>
                                    </w:rPr>
                                    <w:t>　　　　　　　</w:t>
                                  </w:r>
                                  <w:r>
                                    <w:rPr>
                                      <w:rFonts w:hint="eastAsia"/>
                                      <w:u w:val="single" w:color="auto"/>
                                    </w:rPr>
                                    <w:t>1,236</w:t>
                                  </w:r>
                                  <w:r>
                                    <w:rPr>
                                      <w:rFonts w:hint="eastAsia"/>
                                    </w:rPr>
                                    <w:t>円</w:t>
                                  </w:r>
                                  <w:r>
                                    <w:rPr>
                                      <w:rFonts w:hint="eastAsia"/>
                                    </w:rPr>
                                    <w:t xml:space="preserve"> </w:t>
                                  </w:r>
                                  <w:r>
                                    <w:rPr>
                                      <w:rFonts w:hint="eastAsia"/>
                                    </w:rPr>
                                    <w:t>×</w:t>
                                  </w:r>
                                  <w:r>
                                    <w:rPr>
                                      <w:rFonts w:hint="eastAsia"/>
                                    </w:rPr>
                                    <w:t xml:space="preserve"> </w:t>
                                  </w:r>
                                  <w:r>
                                    <w:rPr>
                                      <w:rFonts w:hint="eastAsia"/>
                                      <w:u w:val="single" w:color="auto"/>
                                    </w:rPr>
                                    <w:t>　　　　　　</w:t>
                                  </w:r>
                                  <w:r>
                                    <w:rPr>
                                      <w:rFonts w:hint="eastAsia"/>
                                    </w:rPr>
                                    <w:t>人</w:t>
                                  </w:r>
                                  <w:r>
                                    <w:rPr>
                                      <w:rFonts w:hint="eastAsia"/>
                                    </w:rPr>
                                    <w:t xml:space="preserve"> </w:t>
                                  </w:r>
                                  <w:r>
                                    <w:rPr>
                                      <w:rFonts w:hint="eastAsia"/>
                                    </w:rPr>
                                    <w:t>＝</w:t>
                                  </w:r>
                                  <w:r>
                                    <w:rPr>
                                      <w:rFonts w:hint="eastAsia"/>
                                    </w:rPr>
                                    <w:t xml:space="preserve"> </w:t>
                                  </w:r>
                                  <w:r>
                                    <w:rPr>
                                      <w:rFonts w:hint="eastAsia"/>
                                      <w:u w:val="single" w:color="auto"/>
                                    </w:rPr>
                                    <w:t>　　　　　　　　</w:t>
                                  </w:r>
                                  <w:r>
                                    <w:rPr>
                                      <w:rFonts w:hint="eastAsia"/>
                                    </w:rPr>
                                    <w:t>円</w:t>
                                  </w:r>
                                </w:p>
                                <w:p>
                                  <w:pPr>
                                    <w:pStyle w:val="0"/>
                                    <w:rPr>
                                      <w:rFonts w:hint="eastAsia"/>
                                    </w:rPr>
                                  </w:pPr>
                                  <w:r>
                                    <w:rPr>
                                      <w:rFonts w:hint="eastAsia"/>
                                    </w:rPr>
                                    <w:t>　　　　　　　</w:t>
                                  </w:r>
                                  <w:r>
                                    <w:rPr>
                                      <w:rFonts w:hint="eastAsia"/>
                                    </w:rPr>
                                    <w:t xml:space="preserve"> </w:t>
                                  </w:r>
                                  <w:r>
                                    <w:rPr>
                                      <w:rFonts w:hint="eastAsia"/>
                                    </w:rPr>
                                    <w:t>単価</w:t>
                                  </w:r>
                                  <w:r>
                                    <w:rPr>
                                      <w:rFonts w:hint="eastAsia"/>
                                    </w:rPr>
                                    <w:t xml:space="preserve"> </w:t>
                                  </w:r>
                                  <w:r>
                                    <w:rPr>
                                      <w:rFonts w:hint="eastAsia"/>
                                    </w:rPr>
                                    <w:t>　　　不在者投票者数</w:t>
                                  </w:r>
                                </w:p>
                                <w:p>
                                  <w:pPr>
                                    <w:pStyle w:val="0"/>
                                    <w:spacing w:before="120" w:beforeLines="0" w:beforeAutospacing="0"/>
                                    <w:ind w:left="440" w:hanging="440" w:hangingChars="200"/>
                                    <w:rPr>
                                      <w:rFonts w:hint="eastAsia"/>
                                    </w:rPr>
                                  </w:pPr>
                                  <w:r>
                                    <w:rPr>
                                      <w:rFonts w:hint="eastAsia"/>
                                    </w:rPr>
                                    <w:t>　２　不在者投票管理者が、竹原市選挙管理委員会が選定した者を投票に立ち会わせるために要する経費</w:t>
                                  </w:r>
                                </w:p>
                                <w:p>
                                  <w:pPr>
                                    <w:pStyle w:val="0"/>
                                    <w:ind w:left="440" w:hanging="440" w:hangingChars="200"/>
                                    <w:rPr>
                                      <w:rFonts w:hint="eastAsia"/>
                                    </w:rPr>
                                  </w:pPr>
                                  <w:r>
                                    <w:rPr>
                                      <w:rFonts w:hint="eastAsia"/>
                                    </w:rPr>
                                    <w:t>　　　　　　　</w:t>
                                  </w:r>
                                  <w:r>
                                    <w:rPr>
                                      <w:rFonts w:hint="eastAsia"/>
                                      <w:u w:val="single" w:color="auto"/>
                                    </w:rPr>
                                    <w:t>　　　　　　　　　　　円</w:t>
                                  </w:r>
                                  <w:r>
                                    <w:rPr>
                                      <w:rFonts w:hint="eastAsia"/>
                                    </w:rPr>
                                    <w:t>　</w:t>
                                  </w:r>
                                </w:p>
                                <w:p>
                                  <w:pPr>
                                    <w:pStyle w:val="0"/>
                                    <w:spacing w:after="120" w:afterLines="0" w:afterAutospacing="0"/>
                                    <w:ind w:left="880" w:hanging="880" w:hangingChars="400"/>
                                    <w:rPr>
                                      <w:rFonts w:hint="default"/>
                                    </w:rPr>
                                  </w:pPr>
                                  <w:r>
                                    <w:rPr>
                                      <w:rFonts w:hint="eastAsia"/>
                                    </w:rPr>
                                    <w:t>　　（※　以下の表の各行について、（Ａ）（Ｂ）のいずれか低い額を選び、その合計額を２に係る経費として記載する。）</w:t>
                                  </w:r>
                                </w:p>
                                <w:tbl>
                                  <w:tblPr>
                                    <w:tblStyle w:val="11"/>
                                    <w:tblW w:w="936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1" w:firstColumn="1" w:lastColumn="1" w:noHBand="0" w:noVBand="0" w:val="01E0"/>
                                  </w:tblPr>
                                  <w:tblGrid>
                                    <w:gridCol w:w="1560"/>
                                    <w:gridCol w:w="1560"/>
                                    <w:gridCol w:w="1560"/>
                                    <w:gridCol w:w="1560"/>
                                    <w:gridCol w:w="1560"/>
                                    <w:gridCol w:w="1561"/>
                                  </w:tblGrid>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100"/>
                                            <w:kern w:val="0"/>
                                            <w:sz w:val="20"/>
                                            <w:fitText w:val="1000" w:id="1"/>
                                          </w:rPr>
                                          <w:t>立会</w:t>
                                        </w:r>
                                        <w:r>
                                          <w:rPr>
                                            <w:rFonts w:hint="eastAsia"/>
                                            <w:kern w:val="0"/>
                                            <w:sz w:val="20"/>
                                            <w:fitText w:val="1000" w:id="1"/>
                                          </w:rPr>
                                          <w:t>日</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33"/>
                                            <w:kern w:val="0"/>
                                            <w:sz w:val="20"/>
                                            <w:fitText w:val="1000" w:id="2"/>
                                          </w:rPr>
                                          <w:t>立会時</w:t>
                                        </w:r>
                                        <w:r>
                                          <w:rPr>
                                            <w:rFonts w:hint="eastAsia"/>
                                            <w:spacing w:val="1"/>
                                            <w:kern w:val="0"/>
                                            <w:sz w:val="20"/>
                                            <w:fitText w:val="1000" w:id="2"/>
                                          </w:rPr>
                                          <w:t>間</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33"/>
                                            <w:kern w:val="0"/>
                                            <w:sz w:val="20"/>
                                            <w:fitText w:val="1000" w:id="3"/>
                                          </w:rPr>
                                          <w:t>立会場</w:t>
                                        </w:r>
                                        <w:r>
                                          <w:rPr>
                                            <w:rFonts w:hint="eastAsia"/>
                                            <w:spacing w:val="1"/>
                                            <w:kern w:val="0"/>
                                            <w:sz w:val="20"/>
                                            <w:fitText w:val="1000" w:id="3"/>
                                          </w:rPr>
                                          <w:t>所</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立会人氏名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57" w:type="dxa"/>
                                          <w:right w:w="57" w:type="dxa"/>
                                        </w:tcMar>
                                        <w:vAlign w:val="top"/>
                                      </w:tcPr>
                                      <w:p>
                                        <w:pPr>
                                          <w:pStyle w:val="0"/>
                                          <w:snapToGrid w:val="0"/>
                                          <w:jc w:val="right"/>
                                          <w:rPr>
                                            <w:rFonts w:hint="eastAsia"/>
                                            <w:sz w:val="20"/>
                                          </w:rPr>
                                        </w:pPr>
                                        <w:r>
                                          <w:rPr>
                                            <w:rFonts w:hint="eastAsia"/>
                                            <w:sz w:val="20"/>
                                          </w:rPr>
                                          <w:t>支払額（Ａ）</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57" w:type="dxa"/>
                                          <w:right w:w="57" w:type="dxa"/>
                                        </w:tcMar>
                                        <w:vAlign w:val="top"/>
                                      </w:tcPr>
                                      <w:p>
                                        <w:pPr>
                                          <w:pStyle w:val="0"/>
                                          <w:snapToGrid w:val="0"/>
                                          <w:jc w:val="right"/>
                                          <w:rPr>
                                            <w:rFonts w:hint="eastAsia"/>
                                            <w:sz w:val="20"/>
                                          </w:rPr>
                                        </w:pPr>
                                        <w:r>
                                          <w:rPr>
                                            <w:rFonts w:hint="eastAsia"/>
                                            <w:sz w:val="20"/>
                                          </w:rPr>
                                          <w:t>基準額（Ｂ）</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bl>
                                <w:p>
                                  <w:pPr>
                                    <w:pStyle w:val="0"/>
                                    <w:spacing w:before="120" w:beforeLines="0" w:beforeAutospacing="0" w:after="120" w:afterLines="0" w:afterAutospacing="0"/>
                                    <w:rPr>
                                      <w:rFonts w:hint="eastAsia"/>
                                    </w:rPr>
                                  </w:pPr>
                                </w:p>
                              </w:txbxContent>
                            </wps:txbx>
                            <wps:bodyPr vertOverflow="overflow" horzOverflow="overflow" lIns="74295" tIns="37800" rIns="74295" bIns="37800" upright="1"/>
                          </wps:wsp>
                        </a:graphicData>
                      </a:graphic>
                    </wp:anchor>
                  </w:drawing>
                </mc:Choice>
                <mc:Fallback>
                  <w:pict>
                    <v:rect id="オブジェクト 0" style="z-index:7;height:272.10000000000002pt;width:479.05pt;mso-position-horizontal-relative:text;position:absolute;margin-top:9.25pt;margin-left:0pt;mso-position-vertical-relative:text;" o:spid="_x0000_s1026" o:allowincell="t" o:allowoverlap="t" filled="f" stroked="t" strokecolor="#000000" strokeweight="0.5pt" o:spt="1">
                      <v:fill/>
                      <v:stroke filltype="solid"/>
                      <v:textbox style="layout-flow:horizontal;" inset="2.0637499999999998mm,1.0499999999999998mm,2.0637499999999998mm,1.0499999999999998mm">
                        <w:txbxContent>
                          <w:p>
                            <w:pPr>
                              <w:pStyle w:val="0"/>
                              <w:rPr>
                                <w:rFonts w:hint="eastAsia"/>
                              </w:rPr>
                            </w:pPr>
                            <w:r>
                              <w:rPr>
                                <w:rFonts w:hint="eastAsia"/>
                              </w:rPr>
                              <w:t>（積算内訳）</w:t>
                            </w:r>
                          </w:p>
                          <w:p>
                            <w:pPr>
                              <w:pStyle w:val="0"/>
                              <w:spacing w:before="120" w:beforeLines="0" w:beforeAutospacing="0"/>
                              <w:ind w:left="440" w:hanging="440" w:hangingChars="200"/>
                              <w:rPr>
                                <w:rFonts w:hint="eastAsia"/>
                              </w:rPr>
                            </w:pPr>
                            <w:r>
                              <w:rPr>
                                <w:rFonts w:hint="eastAsia"/>
                              </w:rPr>
                              <w:t>　１　不在者投票管理者の管理する投票を記載する場所において行われる不在者投票に要する経費</w:t>
                            </w:r>
                          </w:p>
                          <w:p>
                            <w:pPr>
                              <w:pStyle w:val="0"/>
                              <w:rPr>
                                <w:rFonts w:hint="eastAsia"/>
                              </w:rPr>
                            </w:pPr>
                            <w:r>
                              <w:rPr>
                                <w:rFonts w:hint="eastAsia"/>
                              </w:rPr>
                              <w:t>　　　　　　　</w:t>
                            </w:r>
                            <w:r>
                              <w:rPr>
                                <w:rFonts w:hint="eastAsia"/>
                                <w:u w:val="single" w:color="auto"/>
                              </w:rPr>
                              <w:t>1,236</w:t>
                            </w:r>
                            <w:r>
                              <w:rPr>
                                <w:rFonts w:hint="eastAsia"/>
                              </w:rPr>
                              <w:t>円</w:t>
                            </w:r>
                            <w:r>
                              <w:rPr>
                                <w:rFonts w:hint="eastAsia"/>
                              </w:rPr>
                              <w:t xml:space="preserve"> </w:t>
                            </w:r>
                            <w:r>
                              <w:rPr>
                                <w:rFonts w:hint="eastAsia"/>
                              </w:rPr>
                              <w:t>×</w:t>
                            </w:r>
                            <w:r>
                              <w:rPr>
                                <w:rFonts w:hint="eastAsia"/>
                              </w:rPr>
                              <w:t xml:space="preserve"> </w:t>
                            </w:r>
                            <w:r>
                              <w:rPr>
                                <w:rFonts w:hint="eastAsia"/>
                                <w:u w:val="single" w:color="auto"/>
                              </w:rPr>
                              <w:t>　　　　　　</w:t>
                            </w:r>
                            <w:r>
                              <w:rPr>
                                <w:rFonts w:hint="eastAsia"/>
                              </w:rPr>
                              <w:t>人</w:t>
                            </w:r>
                            <w:r>
                              <w:rPr>
                                <w:rFonts w:hint="eastAsia"/>
                              </w:rPr>
                              <w:t xml:space="preserve"> </w:t>
                            </w:r>
                            <w:r>
                              <w:rPr>
                                <w:rFonts w:hint="eastAsia"/>
                              </w:rPr>
                              <w:t>＝</w:t>
                            </w:r>
                            <w:r>
                              <w:rPr>
                                <w:rFonts w:hint="eastAsia"/>
                              </w:rPr>
                              <w:t xml:space="preserve"> </w:t>
                            </w:r>
                            <w:r>
                              <w:rPr>
                                <w:rFonts w:hint="eastAsia"/>
                                <w:u w:val="single" w:color="auto"/>
                              </w:rPr>
                              <w:t>　　　　　　　　</w:t>
                            </w:r>
                            <w:r>
                              <w:rPr>
                                <w:rFonts w:hint="eastAsia"/>
                              </w:rPr>
                              <w:t>円</w:t>
                            </w:r>
                          </w:p>
                          <w:p>
                            <w:pPr>
                              <w:pStyle w:val="0"/>
                              <w:rPr>
                                <w:rFonts w:hint="eastAsia"/>
                              </w:rPr>
                            </w:pPr>
                            <w:r>
                              <w:rPr>
                                <w:rFonts w:hint="eastAsia"/>
                              </w:rPr>
                              <w:t>　　　　　　　</w:t>
                            </w:r>
                            <w:r>
                              <w:rPr>
                                <w:rFonts w:hint="eastAsia"/>
                              </w:rPr>
                              <w:t xml:space="preserve"> </w:t>
                            </w:r>
                            <w:r>
                              <w:rPr>
                                <w:rFonts w:hint="eastAsia"/>
                              </w:rPr>
                              <w:t>単価</w:t>
                            </w:r>
                            <w:r>
                              <w:rPr>
                                <w:rFonts w:hint="eastAsia"/>
                              </w:rPr>
                              <w:t xml:space="preserve"> </w:t>
                            </w:r>
                            <w:r>
                              <w:rPr>
                                <w:rFonts w:hint="eastAsia"/>
                              </w:rPr>
                              <w:t>　　　不在者投票者数</w:t>
                            </w:r>
                          </w:p>
                          <w:p>
                            <w:pPr>
                              <w:pStyle w:val="0"/>
                              <w:spacing w:before="120" w:beforeLines="0" w:beforeAutospacing="0"/>
                              <w:ind w:left="440" w:hanging="440" w:hangingChars="200"/>
                              <w:rPr>
                                <w:rFonts w:hint="eastAsia"/>
                              </w:rPr>
                            </w:pPr>
                            <w:r>
                              <w:rPr>
                                <w:rFonts w:hint="eastAsia"/>
                              </w:rPr>
                              <w:t>　２　不在者投票管理者が、竹原市選挙管理委員会が選定した者を投票に立ち会わせるために要する経費</w:t>
                            </w:r>
                          </w:p>
                          <w:p>
                            <w:pPr>
                              <w:pStyle w:val="0"/>
                              <w:ind w:left="440" w:hanging="440" w:hangingChars="200"/>
                              <w:rPr>
                                <w:rFonts w:hint="eastAsia"/>
                              </w:rPr>
                            </w:pPr>
                            <w:r>
                              <w:rPr>
                                <w:rFonts w:hint="eastAsia"/>
                              </w:rPr>
                              <w:t>　　　　　　　</w:t>
                            </w:r>
                            <w:r>
                              <w:rPr>
                                <w:rFonts w:hint="eastAsia"/>
                                <w:u w:val="single" w:color="auto"/>
                              </w:rPr>
                              <w:t>　　　　　　　　　　　円</w:t>
                            </w:r>
                            <w:r>
                              <w:rPr>
                                <w:rFonts w:hint="eastAsia"/>
                              </w:rPr>
                              <w:t>　</w:t>
                            </w:r>
                          </w:p>
                          <w:p>
                            <w:pPr>
                              <w:pStyle w:val="0"/>
                              <w:spacing w:after="120" w:afterLines="0" w:afterAutospacing="0"/>
                              <w:ind w:left="880" w:hanging="880" w:hangingChars="400"/>
                              <w:rPr>
                                <w:rFonts w:hint="default"/>
                              </w:rPr>
                            </w:pPr>
                            <w:r>
                              <w:rPr>
                                <w:rFonts w:hint="eastAsia"/>
                              </w:rPr>
                              <w:t>　　（※　以下の表の各行について、（Ａ）（Ｂ）のいずれか低い額を選び、その合計額を２に係る経費として記載する。）</w:t>
                            </w:r>
                          </w:p>
                          <w:tbl>
                            <w:tblPr>
                              <w:tblStyle w:val="11"/>
                              <w:tblW w:w="936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1" w:firstColumn="1" w:lastColumn="1" w:noHBand="0" w:noVBand="0" w:val="01E0"/>
                            </w:tblPr>
                            <w:tblGrid>
                              <w:gridCol w:w="1560"/>
                              <w:gridCol w:w="1560"/>
                              <w:gridCol w:w="1560"/>
                              <w:gridCol w:w="1560"/>
                              <w:gridCol w:w="1560"/>
                              <w:gridCol w:w="1561"/>
                            </w:tblGrid>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100"/>
                                      <w:kern w:val="0"/>
                                      <w:sz w:val="20"/>
                                      <w:fitText w:val="1000" w:id="1"/>
                                    </w:rPr>
                                    <w:t>立会</w:t>
                                  </w:r>
                                  <w:r>
                                    <w:rPr>
                                      <w:rFonts w:hint="eastAsia"/>
                                      <w:kern w:val="0"/>
                                      <w:sz w:val="20"/>
                                      <w:fitText w:val="1000" w:id="1"/>
                                    </w:rPr>
                                    <w:t>日</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33"/>
                                      <w:kern w:val="0"/>
                                      <w:sz w:val="20"/>
                                      <w:fitText w:val="1000" w:id="2"/>
                                    </w:rPr>
                                    <w:t>立会時</w:t>
                                  </w:r>
                                  <w:r>
                                    <w:rPr>
                                      <w:rFonts w:hint="eastAsia"/>
                                      <w:spacing w:val="1"/>
                                      <w:kern w:val="0"/>
                                      <w:sz w:val="20"/>
                                      <w:fitText w:val="1000" w:id="2"/>
                                    </w:rPr>
                                    <w:t>間</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pacing w:val="33"/>
                                      <w:kern w:val="0"/>
                                      <w:sz w:val="20"/>
                                      <w:fitText w:val="1000" w:id="3"/>
                                    </w:rPr>
                                    <w:t>立会場</w:t>
                                  </w:r>
                                  <w:r>
                                    <w:rPr>
                                      <w:rFonts w:hint="eastAsia"/>
                                      <w:spacing w:val="1"/>
                                      <w:kern w:val="0"/>
                                      <w:sz w:val="20"/>
                                      <w:fitText w:val="1000" w:id="3"/>
                                    </w:rPr>
                                    <w:t>所</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立会人氏名</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57" w:type="dxa"/>
                                    <w:right w:w="57" w:type="dxa"/>
                                  </w:tcMar>
                                  <w:vAlign w:val="top"/>
                                </w:tcPr>
                                <w:p>
                                  <w:pPr>
                                    <w:pStyle w:val="0"/>
                                    <w:snapToGrid w:val="0"/>
                                    <w:jc w:val="right"/>
                                    <w:rPr>
                                      <w:rFonts w:hint="eastAsia"/>
                                      <w:sz w:val="20"/>
                                    </w:rPr>
                                  </w:pPr>
                                  <w:r>
                                    <w:rPr>
                                      <w:rFonts w:hint="eastAsia"/>
                                      <w:sz w:val="20"/>
                                    </w:rPr>
                                    <w:t>支払額（Ａ）</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57" w:type="dxa"/>
                                    <w:right w:w="57" w:type="dxa"/>
                                  </w:tcMar>
                                  <w:vAlign w:val="top"/>
                                </w:tcPr>
                                <w:p>
                                  <w:pPr>
                                    <w:pStyle w:val="0"/>
                                    <w:snapToGrid w:val="0"/>
                                    <w:jc w:val="right"/>
                                    <w:rPr>
                                      <w:rFonts w:hint="eastAsia"/>
                                      <w:sz w:val="20"/>
                                    </w:rPr>
                                  </w:pPr>
                                  <w:r>
                                    <w:rPr>
                                      <w:rFonts w:hint="eastAsia"/>
                                      <w:sz w:val="20"/>
                                    </w:rPr>
                                    <w:t>基準額（Ｂ）</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r>
                              <w:trPr/>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jc w:val="center"/>
                                    <w:rPr>
                                      <w:rFonts w:hint="eastAsia"/>
                                      <w:sz w:val="20"/>
                                    </w:rPr>
                                  </w:pPr>
                                  <w:r>
                                    <w:rPr>
                                      <w:rFonts w:hint="eastAsia"/>
                                      <w:sz w:val="20"/>
                                    </w:rPr>
                                    <w:t>～</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snapToGrid w:val="0"/>
                                    <w:rPr>
                                      <w:rFonts w:hint="eastAsia"/>
                                      <w:sz w:val="20"/>
                                    </w:rPr>
                                  </w:pP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r>
                                    <w:rPr>
                                      <w:rFonts w:hint="eastAsia"/>
                                      <w:sz w:val="20"/>
                                    </w:rPr>
                                    <w:t xml:space="preserve"> </w:t>
                                  </w:r>
                                </w:p>
                              </w:tc>
                              <w:tc>
                                <w:tcPr>
                                  <w:tcW w:w="15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napToGrid w:val="0"/>
                                    <w:jc w:val="right"/>
                                    <w:rPr>
                                      <w:rFonts w:hint="eastAsia"/>
                                      <w:sz w:val="20"/>
                                    </w:rPr>
                                  </w:pPr>
                                  <w:r>
                                    <w:rPr>
                                      <w:rFonts w:hint="eastAsia"/>
                                      <w:sz w:val="20"/>
                                    </w:rPr>
                                    <w:t>円</w:t>
                                  </w:r>
                                </w:p>
                              </w:tc>
                            </w:tr>
                          </w:tbl>
                          <w:p>
                            <w:pPr>
                              <w:pStyle w:val="0"/>
                              <w:spacing w:before="120" w:beforeLines="0" w:beforeAutospacing="0" w:after="120" w:afterLines="0" w:afterAutospacing="0"/>
                              <w:rPr>
                                <w:rFonts w:hint="eastAsia"/>
                              </w:rPr>
                            </w:pPr>
                          </w:p>
                        </w:txbxContent>
                      </v:textbox>
                      <v:imagedata o:title=""/>
                      <w10:wrap type="none" anchorx="text" anchory="text"/>
                    </v:rect>
                  </w:pict>
                </mc:Fallback>
              </mc:AlternateContent>
            </w: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spacing w:line="276" w:lineRule="auto"/>
              <w:rPr>
                <w:rFonts w:hint="eastAsia"/>
              </w:rPr>
            </w:pPr>
          </w:p>
          <w:p>
            <w:pPr>
              <w:pStyle w:val="0"/>
              <w:rPr>
                <w:rFonts w:hint="eastAsia"/>
              </w:rPr>
            </w:pPr>
          </w:p>
          <w:p>
            <w:pPr>
              <w:pStyle w:val="0"/>
              <w:spacing w:after="120" w:afterLines="0" w:afterAutospacing="0"/>
              <w:rPr>
                <w:rFonts w:hint="eastAsia"/>
              </w:rPr>
            </w:pPr>
            <w:r>
              <w:rPr>
                <w:rFonts w:hint="eastAsia"/>
              </w:rPr>
              <w:t>　　［不在者投票管理者］</w:t>
            </w:r>
          </w:p>
          <w:p>
            <w:pPr>
              <w:pStyle w:val="0"/>
              <w:spacing w:line="480" w:lineRule="exact"/>
              <w:rPr>
                <w:rFonts w:hint="default"/>
              </w:rPr>
            </w:pPr>
            <w:r>
              <w:rPr>
                <w:rFonts w:hint="eastAsia"/>
              </w:rPr>
              <w:t>　　　　病院等の名称　　</w:t>
            </w:r>
            <w:r>
              <w:rPr>
                <w:rFonts w:hint="eastAsia"/>
                <w:u w:val="single" w:color="auto"/>
              </w:rPr>
              <w:t>　　　　　　　　　　　　　　　　　　　　　　　　　　　　　</w:t>
            </w:r>
          </w:p>
          <w:p>
            <w:pPr>
              <w:pStyle w:val="0"/>
              <w:spacing w:line="480" w:lineRule="exact"/>
              <w:rPr>
                <w:rFonts w:hint="default"/>
              </w:rPr>
            </w:pPr>
            <w:r>
              <w:rPr>
                <w:rFonts w:hint="eastAsia"/>
              </w:rPr>
              <w:t>　　　　所　在　地　（〒　　　－　　　　）</w:t>
            </w:r>
          </w:p>
          <w:p>
            <w:pPr>
              <w:pStyle w:val="0"/>
              <w:spacing w:line="480" w:lineRule="exact"/>
              <w:rPr>
                <w:rFonts w:hint="default"/>
                <w:u w:val="single" w:color="auto"/>
              </w:rPr>
            </w:pPr>
            <w:r>
              <w:rPr>
                <w:rFonts w:hint="eastAsia"/>
              </w:rPr>
              <w:t>　　　　　　　　　　　　</w:t>
            </w:r>
            <w:r>
              <w:rPr>
                <w:rFonts w:hint="eastAsia"/>
                <w:u w:val="single" w:color="auto"/>
              </w:rPr>
              <w:t>　　　　　　　　　　　　　　　　　　　　　　　　　　　　　</w:t>
            </w:r>
          </w:p>
          <w:p>
            <w:pPr>
              <w:pStyle w:val="0"/>
              <w:spacing w:line="480" w:lineRule="exact"/>
              <w:rPr>
                <w:rFonts w:hint="default"/>
              </w:rPr>
            </w:pPr>
            <w:r>
              <w:rPr>
                <w:rFonts w:hint="eastAsia"/>
              </w:rPr>
              <w:t>　　　　　　　　不在者投票管理者職氏名　（職名）</w:t>
            </w:r>
            <w:r>
              <w:rPr>
                <w:rFonts w:hint="eastAsia"/>
                <w:u w:val="single" w:color="auto"/>
              </w:rPr>
              <w:t>　　　　　　　　　　　　　　　　　</w:t>
            </w:r>
          </w:p>
          <w:p>
            <w:pPr>
              <w:pStyle w:val="0"/>
              <w:spacing w:line="480" w:lineRule="exact"/>
              <w:rPr>
                <w:rFonts w:hint="eastAsia"/>
              </w:rPr>
            </w:pPr>
            <w:r>
              <w:rPr>
                <w:rFonts w:hint="default"/>
              </w:rPr>
              <mc:AlternateContent>
                <mc:Choice Requires="wps">
                  <w:drawing>
                    <wp:anchor simplePos="0" relativeHeight="3" behindDoc="0" locked="0" layoutInCell="1" hidden="0" allowOverlap="1">
                      <wp:simplePos x="0" y="0"/>
                      <wp:positionH relativeFrom="column">
                        <wp:posOffset>293370</wp:posOffset>
                      </wp:positionH>
                      <wp:positionV relativeFrom="page">
                        <wp:posOffset>10801350</wp:posOffset>
                      </wp:positionV>
                      <wp:extent cx="5486400" cy="2952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486400" cy="295275"/>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事務担当者名　　　　　　　　　　　　　　　電話番号　　　　</w:t>
                                  </w:r>
                                  <w:r>
                                    <w:rPr>
                                      <w:rFonts w:hint="eastAsia"/>
                                    </w:rPr>
                                    <w:t xml:space="preserve"> </w:t>
                                  </w:r>
                                  <w:r>
                                    <w:rPr>
                                      <w:rFonts w:hint="eastAsia"/>
                                    </w:rPr>
                                    <w:t>―　　　</w:t>
                                  </w:r>
                                  <w:r>
                                    <w:rPr>
                                      <w:rFonts w:hint="eastAsia"/>
                                    </w:rPr>
                                    <w:t xml:space="preserve"> </w:t>
                                  </w:r>
                                  <w:r>
                                    <w:rPr>
                                      <w:rFonts w:hint="eastAsia"/>
                                    </w:rPr>
                                    <w:t>―</w:t>
                                  </w:r>
                                </w:p>
                              </w:txbxContent>
                            </wps:txbx>
                            <wps:bodyPr vertOverflow="overflow" horzOverflow="overflow" upright="1"/>
                          </wps:wsp>
                        </a:graphicData>
                      </a:graphic>
                    </wp:anchor>
                  </w:drawing>
                </mc:Choice>
                <mc:Fallback>
                  <w:pict>
                    <v:rect id="オブジェクト 0" style="z-index:3;height:23.25pt;width:432pt;mso-position-horizontal-relative:text;position:absolute;margin-top:850.5pt;margin-left:23.1pt;mso-position-vertical-relative:page;" o:spid="_x0000_s1027" o:allowincell="t" o:allowoverlap="t" filled="t" fillcolor="#ffffff" stroked="t" strokecolor="#000000" strokeweight="0.75pt" o:spt="1">
                      <v:fill/>
                      <v:stroke filltype="solid"/>
                      <v:textbox style="layout-flow:horizontal;">
                        <w:txbxContent>
                          <w:p>
                            <w:pPr>
                              <w:pStyle w:val="0"/>
                              <w:rPr>
                                <w:rFonts w:hint="default"/>
                              </w:rPr>
                            </w:pPr>
                            <w:r>
                              <w:rPr>
                                <w:rFonts w:hint="eastAsia"/>
                              </w:rPr>
                              <w:t>事務担当者名　　　　　　　　　　　　　　　電話番号　　　　</w:t>
                            </w:r>
                            <w:r>
                              <w:rPr>
                                <w:rFonts w:hint="eastAsia"/>
                              </w:rPr>
                              <w:t xml:space="preserve"> </w:t>
                            </w:r>
                            <w:r>
                              <w:rPr>
                                <w:rFonts w:hint="eastAsia"/>
                              </w:rPr>
                              <w:t>―　　　</w:t>
                            </w:r>
                            <w:r>
                              <w:rPr>
                                <w:rFonts w:hint="eastAsia"/>
                              </w:rPr>
                              <w:t xml:space="preserve"> </w:t>
                            </w:r>
                            <w:r>
                              <w:rPr>
                                <w:rFonts w:hint="eastAsia"/>
                              </w:rPr>
                              <w:t>―</w:t>
                            </w:r>
                          </w:p>
                        </w:txbxContent>
                      </v:textbox>
                      <v:imagedata o:title=""/>
                      <w10:wrap type="none" anchorx="text" anchory="page"/>
                    </v:rect>
                  </w:pict>
                </mc:Fallback>
              </mc:AlternateContent>
            </w:r>
            <w:r>
              <w:rPr>
                <w:rFonts w:hint="default"/>
              </w:rPr>
              <mc:AlternateContent>
                <mc:Choice Requires="wps">
                  <w:drawing>
                    <wp:anchor simplePos="0" relativeHeight="5" behindDoc="0" locked="0" layoutInCell="1" hidden="0" allowOverlap="1">
                      <wp:simplePos x="0" y="0"/>
                      <wp:positionH relativeFrom="column">
                        <wp:posOffset>3223895</wp:posOffset>
                      </wp:positionH>
                      <wp:positionV relativeFrom="page">
                        <wp:posOffset>10801350</wp:posOffset>
                      </wp:positionV>
                      <wp:extent cx="0" cy="285750"/>
                      <wp:effectExtent l="635" t="635" r="29845" b="10160"/>
                      <wp:wrapNone/>
                      <wp:docPr id="1028" name="オブジェクト 0"/>
                      <a:graphic xmlns:a="http://schemas.openxmlformats.org/drawingml/2006/main">
                        <a:graphicData uri="http://schemas.microsoft.com/office/word/2010/wordprocessingShape">
                          <wps:wsp>
                            <wps:cNvPr id="1028" name="オブジェクト 0"/>
                            <wps:cNvSpPr/>
                            <wps:spPr>
                              <a:xfrm flipV="1">
                                <a:off x="0" y="0"/>
                                <a:ext cx="0" cy="285750"/>
                              </a:xfrm>
                              <a:prstGeom prst="line">
                                <a:avLst/>
                              </a:prstGeom>
                              <a:noFill/>
                              <a:ln w="9525">
                                <a:solidFill>
                                  <a:sysClr val="windowText" lastClr="000000"/>
                                </a:solidFill>
                                <a:miter/>
                              </a:ln>
                            </wps:spPr>
                            <wps:bodyPr/>
                          </wps:wsp>
                        </a:graphicData>
                      </a:graphic>
                    </wp:anchor>
                  </w:drawing>
                </mc:Choice>
                <mc:Fallback>
                  <w:pict>
                    <v:line id="オブジェクト 0" style="z-index:5;mso-position-horizontal-relative:text;position:absolute;flip:y;mso-position-vertical-relative:page;" o:spid="_x0000_s1028" o:allowincell="t" o:allowoverlap="t" filled="f" stroked="t" strokecolor="#000000" strokeweight="0.75pt" o:spt="20" from="253.85000000000002pt,850.5pt" to="253.85000000000002pt,873pt">
                      <v:fill/>
                      <v:stroke filltype="solid"/>
                      <v:textbox style="layout-flow:horizontal;"/>
                      <v:imagedata o:title=""/>
                      <w10:wrap type="none" anchorx="text" anchory="page"/>
                    </v:line>
                  </w:pict>
                </mc:Fallback>
              </mc:AlternateContent>
            </w:r>
            <w:r>
              <w:rPr>
                <w:rFonts w:hint="default"/>
              </w:rPr>
              <mc:AlternateContent>
                <mc:Choice Requires="wps">
                  <w:drawing>
                    <wp:anchor simplePos="0" relativeHeight="6" behindDoc="0" locked="0" layoutInCell="1" hidden="0" allowOverlap="1">
                      <wp:simplePos x="0" y="0"/>
                      <wp:positionH relativeFrom="column">
                        <wp:posOffset>3989070</wp:posOffset>
                      </wp:positionH>
                      <wp:positionV relativeFrom="page">
                        <wp:posOffset>10801350</wp:posOffset>
                      </wp:positionV>
                      <wp:extent cx="0" cy="285750"/>
                      <wp:effectExtent l="635" t="635" r="29845" b="10160"/>
                      <wp:wrapNone/>
                      <wp:docPr id="1029" name="オブジェクト 0"/>
                      <a:graphic xmlns:a="http://schemas.openxmlformats.org/drawingml/2006/main">
                        <a:graphicData uri="http://schemas.microsoft.com/office/word/2010/wordprocessingShape">
                          <wps:wsp>
                            <wps:cNvPr id="1029" name="オブジェクト 0"/>
                            <wps:cNvSpPr/>
                            <wps:spPr>
                              <a:xfrm flipV="1">
                                <a:off x="0" y="0"/>
                                <a:ext cx="0" cy="285750"/>
                              </a:xfrm>
                              <a:prstGeom prst="line">
                                <a:avLst/>
                              </a:prstGeom>
                              <a:noFill/>
                              <a:ln w="9525">
                                <a:solidFill>
                                  <a:sysClr val="windowText" lastClr="000000"/>
                                </a:solidFill>
                                <a:miter/>
                              </a:ln>
                            </wps:spPr>
                            <wps:bodyPr/>
                          </wps:wsp>
                        </a:graphicData>
                      </a:graphic>
                    </wp:anchor>
                  </w:drawing>
                </mc:Choice>
                <mc:Fallback>
                  <w:pict>
                    <v:line id="オブジェクト 0" style="z-index:6;mso-position-horizontal-relative:text;position:absolute;flip:y;mso-position-vertical-relative:page;" o:spid="_x0000_s1029" o:allowincell="t" o:allowoverlap="t" filled="f" stroked="t" strokecolor="#000000" strokeweight="0.75pt" o:spt="20" from="314.10000000000002pt,850.5pt" to="314.10000000000002pt,873pt">
                      <v:fill/>
                      <v:stroke filltype="solid"/>
                      <v:textbox style="layout-flow:horizontal;"/>
                      <v:imagedata o:title=""/>
                      <w10:wrap type="none" anchorx="text" anchory="page"/>
                    </v:line>
                  </w:pict>
                </mc:Fallback>
              </mc:AlternateContent>
            </w:r>
            <w:r>
              <w:rPr>
                <w:rFonts w:hint="default"/>
              </w:rPr>
              <mc:AlternateContent>
                <mc:Choice Requires="wps">
                  <w:drawing>
                    <wp:anchor simplePos="0" relativeHeight="4" behindDoc="0" locked="0" layoutInCell="1" hidden="0" allowOverlap="1">
                      <wp:simplePos x="0" y="0"/>
                      <wp:positionH relativeFrom="column">
                        <wp:posOffset>1311275</wp:posOffset>
                      </wp:positionH>
                      <wp:positionV relativeFrom="page">
                        <wp:posOffset>10801350</wp:posOffset>
                      </wp:positionV>
                      <wp:extent cx="635" cy="295275"/>
                      <wp:effectExtent l="635" t="0" r="29210" b="10160"/>
                      <wp:wrapNone/>
                      <wp:docPr id="1030" name="オブジェクト 0"/>
                      <a:graphic xmlns:a="http://schemas.openxmlformats.org/drawingml/2006/main">
                        <a:graphicData uri="http://schemas.microsoft.com/office/word/2010/wordprocessingShape">
                          <wps:wsp>
                            <wps:cNvPr id="1030" name="オブジェクト 0"/>
                            <wps:cNvSpPr/>
                            <wps:spPr>
                              <a:xfrm>
                                <a:off x="0" y="0"/>
                                <a:ext cx="635" cy="295275"/>
                              </a:xfrm>
                              <a:custGeom>
                                <a:avLst/>
                                <a:gdLst>
                                  <a:gd name="CX1" fmla="*/ 0 w 46"/>
                                  <a:gd name="CY1" fmla="*/ 21600 h 21600"/>
                                  <a:gd name="CX2" fmla="*/ 0 w 46"/>
                                  <a:gd name="CY2" fmla="*/ 21600 h 21600"/>
                                  <a:gd name="CX3" fmla="*/ 0 w 46"/>
                                  <a:gd name="CY3" fmla="*/ 0 h 21600"/>
                                </a:gdLst>
                                <a:ahLst/>
                                <a:cxnLst>
                                  <a:cxn ang="5400000">
                                    <a:pos x="CX1" y="CY1"/>
                                  </a:cxn>
                                  <a:cxn ang="5400000">
                                    <a:pos x="CX2" y="CY2"/>
                                  </a:cxn>
                                  <a:cxn ang="16200000">
                                    <a:pos x="CX3" y="CY3"/>
                                  </a:cxn>
                                </a:cxnLst>
                                <a:rect l="l" t="t" r="r" b="b"/>
                                <a:pathLst>
                                  <a:path w="1" h="465">
                                    <a:moveTo>
                                      <a:pt x="0" y="465"/>
                                    </a:moveTo>
                                    <a:lnTo>
                                      <a:pt x="0" y="0"/>
                                    </a:lnTo>
                                  </a:path>
                                </a:pathLst>
                              </a:custGeom>
                              <a:noFill/>
                              <a:ln w="9525">
                                <a:solidFill>
                                  <a:sysClr val="windowText" lastClr="000000"/>
                                </a:solidFill>
                                <a:miter/>
                              </a:ln>
                            </wps:spPr>
                            <wps:bodyPr/>
                          </wps:wsp>
                        </a:graphicData>
                      </a:graphic>
                    </wp:anchor>
                  </w:drawing>
                </mc:Choice>
                <mc:Fallback>
                  <w:pict>
                    <v:shape id="オブジェクト 0" style="z-index:4;height:23.25pt;width:5.e-002pt;mso-position-horizontal-relative:text;position:absolute;margin-top:850.5pt;margin-left:103.25pt;mso-position-vertical-relative:page;" o:spid="_x0000_s1030" o:allowincell="t" o:allowoverlap="t" filled="f" stroked="t" strokecolor="#000000" strokeweight="0.75pt" o:spt="100" path="m0,21600l0,21600l0,0e">
                      <v:path textboxrect="0,0,21600,21600" arrowok="true" o:connecttype="custom" o:connectlocs="0,21600;0,21600;0,0" o:connectangles="90,90,270"/>
                      <v:fill/>
                      <v:stroke filltype="solid"/>
                      <v:textbox style="layout-flow:horizontal;"/>
                      <v:imagedata o:title=""/>
                      <w10:wrap type="none" anchorx="text" anchory="page"/>
                    </v:shape>
                  </w:pict>
                </mc:Fallback>
              </mc:AlternateContent>
            </w:r>
            <w:r>
              <w:rPr>
                <w:rFonts w:hint="eastAsia"/>
              </w:rPr>
              <w:t>　　　　　　　　　　　　　　　　　　　　（氏名）</w:t>
            </w:r>
            <w:r>
              <w:rPr>
                <w:rFonts w:hint="eastAsia"/>
                <w:u w:val="single" w:color="auto"/>
              </w:rPr>
              <w:t>　　　　　　　　　　　　　　　　印</w:t>
            </w:r>
          </w:p>
        </w:tc>
      </w:tr>
    </w:tbl>
    <w:p>
      <w:pPr>
        <w:pStyle w:val="0"/>
        <w:rPr>
          <w:rFonts w:hint="eastAsia"/>
        </w:rPr>
      </w:pPr>
      <w:r>
        <w:rPr>
          <w:rFonts w:hint="eastAsia"/>
        </w:rPr>
        <mc:AlternateContent>
          <mc:Choice Requires="wps">
            <w:drawing>
              <wp:anchor simplePos="0" relativeHeight="11" behindDoc="0" locked="0" layoutInCell="1" hidden="0" allowOverlap="1">
                <wp:simplePos x="0" y="0"/>
                <wp:positionH relativeFrom="column">
                  <wp:posOffset>4015740</wp:posOffset>
                </wp:positionH>
                <wp:positionV relativeFrom="page">
                  <wp:posOffset>9469120</wp:posOffset>
                </wp:positionV>
                <wp:extent cx="0" cy="285750"/>
                <wp:effectExtent l="635" t="635" r="29845" b="10160"/>
                <wp:wrapNone/>
                <wp:docPr id="1031" name="オブジェクト 0"/>
                <a:graphic xmlns:a="http://schemas.openxmlformats.org/drawingml/2006/main">
                  <a:graphicData uri="http://schemas.microsoft.com/office/word/2010/wordprocessingShape">
                    <wps:wsp>
                      <wps:cNvPr id="1031" name="オブジェクト 0"/>
                      <wps:cNvSpPr/>
                      <wps:spPr>
                        <a:xfrm flipV="1">
                          <a:off x="0" y="0"/>
                          <a:ext cx="0" cy="285750"/>
                        </a:xfrm>
                        <a:prstGeom prst="line">
                          <a:avLst/>
                        </a:prstGeom>
                        <a:noFill/>
                        <a:ln w="9525">
                          <a:solidFill>
                            <a:sysClr val="windowText" lastClr="000000"/>
                          </a:solidFill>
                          <a:miter/>
                        </a:ln>
                      </wps:spPr>
                      <wps:bodyPr/>
                    </wps:wsp>
                  </a:graphicData>
                </a:graphic>
              </wp:anchor>
            </w:drawing>
          </mc:Choice>
          <mc:Fallback>
            <w:pict>
              <v:line id="オブジェクト 0" style="z-index:11;mso-position-horizontal-relative:text;position:absolute;flip:y;mso-position-vertical-relative:page;" o:spid="_x0000_s1031" o:allowincell="t" o:allowoverlap="t" filled="f" stroked="t" strokecolor="#000000" strokeweight="0.75pt" o:spt="20" from="316.20000000000005pt,745.6pt" to="316.20000000000005pt,768.1pt">
                <v:fill/>
                <v:stroke filltype="solid"/>
                <v:textbox style="layout-flow:horizontal;"/>
                <v:imagedata o:title=""/>
                <w10:wrap type="none" anchorx="text" anchory="page"/>
              </v:line>
            </w:pict>
          </mc:Fallback>
        </mc:AlternateContent>
      </w:r>
      <w:r>
        <w:rPr>
          <w:rFonts w:hint="eastAsia"/>
        </w:rPr>
        <mc:AlternateContent>
          <mc:Choice Requires="wps">
            <w:drawing>
              <wp:anchor simplePos="0" relativeHeight="10" behindDoc="0" locked="0" layoutInCell="1" hidden="0" allowOverlap="1">
                <wp:simplePos x="0" y="0"/>
                <wp:positionH relativeFrom="column">
                  <wp:posOffset>3250565</wp:posOffset>
                </wp:positionH>
                <wp:positionV relativeFrom="page">
                  <wp:posOffset>9469120</wp:posOffset>
                </wp:positionV>
                <wp:extent cx="0" cy="285750"/>
                <wp:effectExtent l="635" t="635" r="29845" b="10160"/>
                <wp:wrapNone/>
                <wp:docPr id="1032" name="オブジェクト 0"/>
                <a:graphic xmlns:a="http://schemas.openxmlformats.org/drawingml/2006/main">
                  <a:graphicData uri="http://schemas.microsoft.com/office/word/2010/wordprocessingShape">
                    <wps:wsp>
                      <wps:cNvPr id="1032" name="オブジェクト 0"/>
                      <wps:cNvSpPr/>
                      <wps:spPr>
                        <a:xfrm flipV="1">
                          <a:off x="0" y="0"/>
                          <a:ext cx="0" cy="285750"/>
                        </a:xfrm>
                        <a:prstGeom prst="line">
                          <a:avLst/>
                        </a:prstGeom>
                        <a:noFill/>
                        <a:ln w="9525">
                          <a:solidFill>
                            <a:sysClr val="windowText" lastClr="000000"/>
                          </a:solidFill>
                          <a:miter/>
                        </a:ln>
                      </wps:spPr>
                      <wps:bodyPr/>
                    </wps:wsp>
                  </a:graphicData>
                </a:graphic>
              </wp:anchor>
            </w:drawing>
          </mc:Choice>
          <mc:Fallback>
            <w:pict>
              <v:line id="オブジェクト 0" style="z-index:10;mso-position-horizontal-relative:text;position:absolute;flip:y;mso-position-vertical-relative:page;" o:spid="_x0000_s1032" o:allowincell="t" o:allowoverlap="t" filled="f" stroked="t" strokecolor="#000000" strokeweight="0.75pt" o:spt="20" from="255.95pt,745.6pt" to="255.95pt,768.1pt">
                <v:fill/>
                <v:stroke filltype="solid"/>
                <v:textbox style="layout-flow:horizontal;"/>
                <v:imagedata o:title=""/>
                <w10:wrap type="none" anchorx="text" anchory="page"/>
              </v:line>
            </w:pict>
          </mc:Fallback>
        </mc:AlternateContent>
      </w:r>
      <w:r>
        <w:rPr>
          <w:rFonts w:hint="eastAsia"/>
        </w:rPr>
        <mc:AlternateContent>
          <mc:Choice Requires="wps">
            <w:drawing>
              <wp:anchor simplePos="0" relativeHeight="9" behindDoc="0" locked="0" layoutInCell="1" hidden="0" allowOverlap="1">
                <wp:simplePos x="0" y="0"/>
                <wp:positionH relativeFrom="column">
                  <wp:posOffset>1337945</wp:posOffset>
                </wp:positionH>
                <wp:positionV relativeFrom="page">
                  <wp:posOffset>9469120</wp:posOffset>
                </wp:positionV>
                <wp:extent cx="635" cy="295275"/>
                <wp:effectExtent l="635" t="0" r="29210" b="10160"/>
                <wp:wrapNone/>
                <wp:docPr id="1033" name="オブジェクト 0"/>
                <a:graphic xmlns:a="http://schemas.openxmlformats.org/drawingml/2006/main">
                  <a:graphicData uri="http://schemas.microsoft.com/office/word/2010/wordprocessingShape">
                    <wps:wsp>
                      <wps:cNvPr id="1033" name="オブジェクト 0"/>
                      <wps:cNvSpPr/>
                      <wps:spPr>
                        <a:xfrm>
                          <a:off x="0" y="0"/>
                          <a:ext cx="635" cy="295275"/>
                        </a:xfrm>
                        <a:custGeom>
                          <a:avLst/>
                          <a:gdLst>
                            <a:gd name="CX1" fmla="*/ 0 w 46"/>
                            <a:gd name="CY1" fmla="*/ 21600 h 21600"/>
                            <a:gd name="CX2" fmla="*/ 0 w 46"/>
                            <a:gd name="CY2" fmla="*/ 21600 h 21600"/>
                            <a:gd name="CX3" fmla="*/ 0 w 46"/>
                            <a:gd name="CY3" fmla="*/ 0 h 21600"/>
                          </a:gdLst>
                          <a:ahLst/>
                          <a:cxnLst>
                            <a:cxn ang="5400000">
                              <a:pos x="CX1" y="CY1"/>
                            </a:cxn>
                            <a:cxn ang="5400000">
                              <a:pos x="CX2" y="CY2"/>
                            </a:cxn>
                            <a:cxn ang="16200000">
                              <a:pos x="CX3" y="CY3"/>
                            </a:cxn>
                          </a:cxnLst>
                          <a:rect l="l" t="t" r="r" b="b"/>
                          <a:pathLst>
                            <a:path w="1" h="465">
                              <a:moveTo>
                                <a:pt x="0" y="465"/>
                              </a:moveTo>
                              <a:lnTo>
                                <a:pt x="0" y="0"/>
                              </a:lnTo>
                            </a:path>
                          </a:pathLst>
                        </a:custGeom>
                        <a:noFill/>
                        <a:ln w="9525">
                          <a:solidFill>
                            <a:sysClr val="windowText" lastClr="000000"/>
                          </a:solidFill>
                          <a:miter/>
                        </a:ln>
                      </wps:spPr>
                      <wps:bodyPr/>
                    </wps:wsp>
                  </a:graphicData>
                </a:graphic>
              </wp:anchor>
            </w:drawing>
          </mc:Choice>
          <mc:Fallback>
            <w:pict>
              <v:shape id="オブジェクト 0" style="z-index:9;height:23.25pt;width:5.e-002pt;mso-position-horizontal-relative:text;position:absolute;margin-top:745.6pt;margin-left:105.35pt;mso-position-vertical-relative:page;" o:spid="_x0000_s1033" o:allowincell="t" o:allowoverlap="t" filled="f" stroked="t" strokecolor="#000000" strokeweight="0.75pt" o:spt="100" path="m0,21600l0,21600l0,0e">
                <v:path textboxrect="0,0,21600,21600" arrowok="true" o:connecttype="custom" o:connectlocs="0,21600;0,21600;0,0" o:connectangles="90,90,270"/>
                <v:fill/>
                <v:stroke filltype="solid"/>
                <v:textbox style="layout-flow:horizontal;"/>
                <v:imagedata o:title=""/>
                <w10:wrap type="none" anchorx="text" anchory="page"/>
              </v:shape>
            </w:pict>
          </mc:Fallback>
        </mc:AlternateContent>
      </w:r>
      <w:r>
        <w:rPr>
          <w:rFonts w:hint="eastAsia"/>
        </w:rPr>
        <mc:AlternateContent>
          <mc:Choice Requires="wps">
            <w:drawing>
              <wp:anchor simplePos="0" relativeHeight="8" behindDoc="0" locked="0" layoutInCell="1" hidden="0" allowOverlap="1">
                <wp:simplePos x="0" y="0"/>
                <wp:positionH relativeFrom="column">
                  <wp:posOffset>316230</wp:posOffset>
                </wp:positionH>
                <wp:positionV relativeFrom="page">
                  <wp:posOffset>9469120</wp:posOffset>
                </wp:positionV>
                <wp:extent cx="5486400" cy="29527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486400" cy="295275"/>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事務担当者名　　　　　　　　　　　　　　　電話番号　　　　</w:t>
                            </w:r>
                            <w:r>
                              <w:rPr>
                                <w:rFonts w:hint="eastAsia"/>
                              </w:rPr>
                              <w:t xml:space="preserve"> </w:t>
                            </w:r>
                            <w:r>
                              <w:rPr>
                                <w:rFonts w:hint="eastAsia"/>
                              </w:rPr>
                              <w:t>―　　　</w:t>
                            </w:r>
                            <w:r>
                              <w:rPr>
                                <w:rFonts w:hint="eastAsia"/>
                              </w:rPr>
                              <w:t xml:space="preserve"> </w:t>
                            </w:r>
                            <w:r>
                              <w:rPr>
                                <w:rFonts w:hint="eastAsia"/>
                              </w:rPr>
                              <w:t>―</w:t>
                            </w:r>
                          </w:p>
                        </w:txbxContent>
                      </wps:txbx>
                      <wps:bodyPr vertOverflow="overflow" horzOverflow="overflow" upright="1"/>
                    </wps:wsp>
                  </a:graphicData>
                </a:graphic>
              </wp:anchor>
            </w:drawing>
          </mc:Choice>
          <mc:Fallback>
            <w:pict>
              <v:rect id="オブジェクト 0" style="z-index:8;height:23.25pt;width:432pt;mso-position-horizontal-relative:text;position:absolute;margin-top:745.6pt;margin-left:24.9pt;mso-position-vertical-relative:page;" o:spid="_x0000_s1034" o:allowincell="t" o:allowoverlap="t" filled="t" fillcolor="#ffffff" stroked="t" strokecolor="#000000" strokeweight="0.75pt" o:spt="1">
                <v:fill/>
                <v:stroke filltype="solid"/>
                <v:textbox style="layout-flow:horizontal;">
                  <w:txbxContent>
                    <w:p>
                      <w:pPr>
                        <w:pStyle w:val="0"/>
                        <w:rPr>
                          <w:rFonts w:hint="default"/>
                        </w:rPr>
                      </w:pPr>
                      <w:r>
                        <w:rPr>
                          <w:rFonts w:hint="eastAsia"/>
                        </w:rPr>
                        <w:t>事務担当者名　　　　　　　　　　　　　　　電話番号　　　　</w:t>
                      </w:r>
                      <w:r>
                        <w:rPr>
                          <w:rFonts w:hint="eastAsia"/>
                        </w:rPr>
                        <w:t xml:space="preserve"> </w:t>
                      </w:r>
                      <w:r>
                        <w:rPr>
                          <w:rFonts w:hint="eastAsia"/>
                        </w:rPr>
                        <w:t>―　　　</w:t>
                      </w:r>
                      <w:r>
                        <w:rPr>
                          <w:rFonts w:hint="eastAsia"/>
                        </w:rPr>
                        <w:t xml:space="preserve"> </w:t>
                      </w:r>
                      <w:r>
                        <w:rPr>
                          <w:rFonts w:hint="eastAsia"/>
                        </w:rPr>
                        <w:t>―</w:t>
                      </w:r>
                    </w:p>
                  </w:txbxContent>
                </v:textbox>
                <v:imagedata o:title=""/>
                <w10:wrap type="none" anchorx="text" anchory="page"/>
              </v:rect>
            </w:pict>
          </mc:Fallback>
        </mc:AlternateContent>
      </w:r>
    </w:p>
    <w:p>
      <w:pPr>
        <w:pStyle w:val="0"/>
        <w:snapToGrid w:val="0"/>
        <w:rPr>
          <w:rFonts w:hint="eastAsia"/>
          <w:sz w:val="2"/>
        </w:rPr>
      </w:pPr>
      <w:r>
        <w:rPr>
          <w:rFonts w:hint="eastAsia"/>
          <w:sz w:val="2"/>
        </w:rPr>
        <mc:AlternateContent>
          <mc:Choice Requires="wps">
            <w:drawing>
              <wp:anchor simplePos="0" relativeHeight="12" behindDoc="0" locked="0" layoutInCell="1" hidden="0" allowOverlap="1">
                <wp:simplePos x="0" y="0"/>
                <wp:positionH relativeFrom="column">
                  <wp:align>center</wp:align>
                </wp:positionH>
                <wp:positionV relativeFrom="paragraph">
                  <wp:posOffset>342265</wp:posOffset>
                </wp:positionV>
                <wp:extent cx="895350" cy="25717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895350" cy="257175"/>
                        </a:xfrm>
                        <a:prstGeom prst="rect">
                          <a:avLst/>
                        </a:prstGeom>
                        <a:noFill/>
                        <a:ln>
                          <a:miter/>
                        </a:ln>
                      </wps:spPr>
                      <wps:txbx>
                        <w:txbxContent>
                          <w:p>
                            <w:pPr>
                              <w:pStyle w:val="0"/>
                              <w:jc w:val="center"/>
                              <w:rPr>
                                <w:rFonts w:hint="default"/>
                              </w:rPr>
                            </w:pPr>
                            <w:r>
                              <w:rPr>
                                <w:rFonts w:hint="eastAsia"/>
                              </w:rPr>
                              <w:t>－１７－</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12;height:20.25pt;width:70.5pt;mso-position-horizontal-relative:text;position:absolute;margin-top:26.95pt;mso-position-horizontal:center;mso-position-vertical-relative:text;" o:spid="_x0000_s1035"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－１７－</w:t>
                      </w:r>
                    </w:p>
                  </w:txbxContent>
                </v:textbox>
                <v:imagedata o:title=""/>
                <w10:wrap type="none" anchorx="text" anchory="text"/>
              </v:shape>
            </w:pict>
          </mc:Fallback>
        </mc:AlternateContent>
      </w:r>
    </w:p>
    <w:p>
      <w:pPr>
        <w:rPr>
          <w:rFonts w:hint="eastAsia"/>
          <w:color w:val="auto"/>
          <w:sz w:val="2"/>
        </w:rPr>
        <w:sectPr>
          <w:footerReference r:id="rId5" w:type="even"/>
          <w:pgSz w:w="11906" w:h="16838"/>
          <w:pgMar w:top="1134" w:right="881" w:bottom="1134" w:left="1134" w:header="720" w:footer="720" w:gutter="0"/>
          <w:pgNumType w:start="13"/>
          <w:cols w:space="720"/>
          <w:noEndnote w:val="1"/>
          <w:textDirection w:val="lrTb"/>
          <w:docGrid w:linePitch="285"/>
        </w:sectPr>
      </w:pPr>
    </w:p>
    <w:p>
      <w:pPr>
        <w:pStyle w:val="0"/>
        <w:rPr>
          <w:rFonts w:hint="eastAsia"/>
        </w:rPr>
      </w:pPr>
      <w:r>
        <w:rPr>
          <w:rFonts w:hint="eastAsia"/>
        </w:rPr>
        <w:t>（注意）</w:t>
      </w:r>
    </w:p>
    <w:p>
      <w:pPr>
        <w:pStyle w:val="0"/>
        <w:rPr>
          <w:rFonts w:hint="eastAsia"/>
        </w:rPr>
      </w:pPr>
    </w:p>
    <w:p>
      <w:pPr>
        <w:pStyle w:val="0"/>
        <w:ind w:left="453" w:hanging="453" w:hangingChars="200"/>
        <w:rPr>
          <w:rFonts w:hint="eastAsia"/>
        </w:rPr>
      </w:pPr>
      <w:r>
        <w:rPr>
          <w:rFonts w:hint="eastAsia"/>
        </w:rPr>
        <w:t>　１　外部立会人に係る経費は、</w:t>
      </w:r>
      <w:r>
        <w:rPr>
          <w:rFonts w:hint="eastAsia"/>
          <w:u w:val="wave" w:color="auto"/>
        </w:rPr>
        <w:t>竹原市選挙管理委員会が選定した者を投票に立ち会わせるために経費を要した場合に請求できる</w:t>
      </w:r>
      <w:r>
        <w:rPr>
          <w:rFonts w:hint="eastAsia"/>
        </w:rPr>
        <w:t>ものであり、竹原市選挙管理委員会が選定していない外部立会人を立ち会わせた場合には経費を請求できない。また、</w:t>
      </w:r>
      <w:r>
        <w:rPr>
          <w:rFonts w:hint="eastAsia"/>
          <w:u w:val="wave" w:color="auto"/>
        </w:rPr>
        <w:t>立会人が受領を辞退した場合は経費を請求できない</w:t>
      </w:r>
      <w:r>
        <w:rPr>
          <w:rFonts w:hint="eastAsia"/>
        </w:rPr>
        <w:t>。</w:t>
      </w:r>
    </w:p>
    <w:p>
      <w:pPr>
        <w:pStyle w:val="0"/>
        <w:ind w:left="453" w:hanging="453" w:hangingChars="200"/>
        <w:rPr>
          <w:rFonts w:hint="eastAsia"/>
        </w:rPr>
      </w:pPr>
    </w:p>
    <w:p>
      <w:pPr>
        <w:pStyle w:val="0"/>
        <w:ind w:left="453" w:hanging="453" w:hangingChars="200"/>
        <w:rPr>
          <w:rFonts w:hint="eastAsia"/>
        </w:rPr>
      </w:pPr>
      <w:r>
        <w:rPr>
          <w:rFonts w:hint="eastAsia"/>
        </w:rPr>
        <w:t>　２　積算内訳の「２</w:t>
      </w:r>
      <w:r>
        <w:rPr>
          <w:rFonts w:hint="eastAsia"/>
        </w:rPr>
        <w:t xml:space="preserve"> </w:t>
      </w:r>
      <w:r>
        <w:rPr>
          <w:rFonts w:hint="eastAsia"/>
        </w:rPr>
        <w:t>不在者投票管理者が竹原市選挙管理委員会が選定した者を投票に立ち会わせるために要する経費」の「支払額（Ａ）」欄には、</w:t>
      </w:r>
      <w:r>
        <w:rPr>
          <w:rFonts w:hint="eastAsia"/>
          <w:u w:val="wave" w:color="auto"/>
        </w:rPr>
        <w:t>竹原市選挙管理委員会が選定した外部立会人に実際に支払った謝金及び旅費の金額を記載すること。</w:t>
      </w:r>
    </w:p>
    <w:p>
      <w:pPr>
        <w:pStyle w:val="0"/>
        <w:ind w:left="453" w:hanging="453" w:hangingChars="200"/>
        <w:rPr>
          <w:rFonts w:hint="eastAsia"/>
        </w:rPr>
      </w:pPr>
    </w:p>
    <w:p>
      <w:pPr>
        <w:pStyle w:val="0"/>
        <w:ind w:left="453" w:hanging="453" w:hangingChars="200"/>
        <w:rPr>
          <w:rFonts w:hint="eastAsia"/>
          <w:u w:val="single" w:color="auto"/>
        </w:rPr>
      </w:pPr>
      <w:r>
        <w:rPr>
          <w:rFonts w:hint="eastAsia"/>
        </w:rPr>
        <w:t>　３　積算内訳の「２</w:t>
      </w:r>
      <w:r>
        <w:rPr>
          <w:rFonts w:hint="eastAsia"/>
        </w:rPr>
        <w:t xml:space="preserve"> </w:t>
      </w:r>
      <w:r>
        <w:rPr>
          <w:rFonts w:hint="eastAsia"/>
        </w:rPr>
        <w:t>不在者投票管理者が、竹原市選挙管理委員会が選定した者を投票に立ち会わせるために要する経費」の「基準額（Ｂ）」欄には、</w:t>
      </w:r>
      <w:r>
        <w:rPr>
          <w:rFonts w:hint="eastAsia"/>
          <w:u w:val="wave" w:color="auto"/>
        </w:rPr>
        <w:t>立会時間に応じ、以下の表の該当する金額を記載すること。</w:t>
      </w:r>
    </w:p>
    <w:p>
      <w:pPr>
        <w:pStyle w:val="0"/>
        <w:ind w:left="453" w:hanging="453" w:hangingChars="200"/>
        <w:rPr>
          <w:rFonts w:hint="eastAsia"/>
        </w:rPr>
      </w:pPr>
      <w:r>
        <w:rPr>
          <w:rFonts w:hint="eastAsia"/>
        </w:rPr>
        <w:t>　　　　（基準額一覧表）</w:t>
      </w:r>
    </w:p>
    <w:tbl>
      <w:tblPr>
        <w:tblStyle w:val="11"/>
        <w:tblW w:w="6385"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85" w:type="dxa"/>
          <w:bottom w:w="28" w:type="dxa"/>
          <w:right w:w="85" w:type="dxa"/>
        </w:tblCellMar>
        <w:tblLook w:firstRow="1" w:lastRow="1" w:firstColumn="1" w:lastColumn="1" w:noHBand="0" w:noVBand="0" w:val="01E0"/>
      </w:tblPr>
      <w:tblGrid>
        <w:gridCol w:w="4342"/>
        <w:gridCol w:w="2043"/>
      </w:tblGrid>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立　会　時　間</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基</w:t>
            </w:r>
            <w:r>
              <w:rPr>
                <w:rFonts w:hint="eastAsia"/>
                <w:sz w:val="19"/>
              </w:rPr>
              <w:t xml:space="preserve"> </w:t>
            </w:r>
            <w:r>
              <w:rPr>
                <w:rFonts w:hint="eastAsia"/>
                <w:sz w:val="19"/>
              </w:rPr>
              <w:t>準</w:t>
            </w:r>
            <w:r>
              <w:rPr>
                <w:rFonts w:hint="eastAsia"/>
                <w:sz w:val="19"/>
              </w:rPr>
              <w:t xml:space="preserve"> </w:t>
            </w:r>
            <w:r>
              <w:rPr>
                <w:rFonts w:hint="eastAsia"/>
                <w:sz w:val="19"/>
              </w:rPr>
              <w:t>額</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１時間以下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1,459</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１時間を超えて２時間以下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2,918</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２時間を超えて３時間以下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4,376</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３時間を超えて４時間以下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5,835</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４時間を超えて５時間以下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7,294</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５時間を超えて６時間以下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 xml:space="preserve"> 8,753</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６時間を超えて７時間以下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10,212</w:t>
            </w:r>
            <w:r>
              <w:rPr>
                <w:rFonts w:hint="eastAsia"/>
                <w:sz w:val="19"/>
              </w:rPr>
              <w:t>円</w:t>
            </w:r>
          </w:p>
        </w:tc>
      </w:tr>
      <w:tr>
        <w:trPr/>
        <w:tc>
          <w:tcPr>
            <w:tcW w:w="43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sz w:val="19"/>
              </w:rPr>
            </w:pPr>
            <w:r>
              <w:rPr>
                <w:rFonts w:hint="eastAsia"/>
                <w:sz w:val="19"/>
              </w:rPr>
              <w:t>　７時間を越えて８時間</w:t>
            </w:r>
            <w:r>
              <w:rPr>
                <w:rFonts w:hint="eastAsia"/>
                <w:sz w:val="19"/>
              </w:rPr>
              <w:t>30</w:t>
            </w:r>
            <w:r>
              <w:rPr>
                <w:rFonts w:hint="eastAsia"/>
                <w:sz w:val="19"/>
              </w:rPr>
              <w:t>分（１日）以下</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jc w:val="center"/>
              <w:rPr>
                <w:rFonts w:hint="eastAsia"/>
                <w:sz w:val="19"/>
              </w:rPr>
            </w:pPr>
            <w:r>
              <w:rPr>
                <w:rFonts w:hint="eastAsia"/>
                <w:sz w:val="19"/>
              </w:rPr>
              <w:t>12,400</w:t>
            </w:r>
            <w:r>
              <w:rPr>
                <w:rFonts w:hint="eastAsia"/>
                <w:sz w:val="19"/>
              </w:rPr>
              <w:t>円</w:t>
            </w:r>
          </w:p>
        </w:tc>
      </w:tr>
    </w:tbl>
    <w:p>
      <w:pPr>
        <w:pStyle w:val="0"/>
        <w:ind w:left="393" w:hanging="393" w:hangingChars="200"/>
        <w:rPr>
          <w:rFonts w:hint="eastAsia"/>
          <w:sz w:val="19"/>
        </w:rPr>
      </w:pPr>
      <w:r>
        <w:rPr>
          <w:rFonts w:hint="eastAsia"/>
          <w:sz w:val="19"/>
        </w:rPr>
        <w:t>　　　　　　　※　基準額には、謝金のほか旅費も含まれる。</w:t>
      </w:r>
    </w:p>
    <w:p>
      <w:pPr>
        <w:pStyle w:val="0"/>
        <w:ind w:left="453" w:hanging="453" w:hangingChars="200"/>
        <w:rPr>
          <w:rFonts w:hint="eastAsia"/>
        </w:rPr>
      </w:pPr>
    </w:p>
    <w:p>
      <w:pPr>
        <w:pStyle w:val="0"/>
        <w:ind w:left="453" w:hanging="453" w:hangingChars="200"/>
        <w:rPr>
          <w:rFonts w:hint="eastAsia"/>
        </w:rPr>
      </w:pPr>
      <w:r>
        <w:rPr>
          <w:rFonts w:hint="eastAsia"/>
        </w:rPr>
        <w:t>　４　病院等の名称は略称によらず正式名称（例えば｢医療法人社団○○会」など）を、また、不在者投票管理者職氏名も必ず記載すること。</w:t>
      </w:r>
    </w:p>
    <w:p>
      <w:pPr>
        <w:pStyle w:val="0"/>
        <w:rPr>
          <w:rFonts w:hint="default"/>
        </w:rPr>
      </w:pPr>
    </w:p>
    <w:p>
      <w:pPr>
        <w:pStyle w:val="0"/>
        <w:ind w:left="453" w:hanging="453" w:hangingChars="200"/>
        <w:rPr>
          <w:rFonts w:hint="eastAsia"/>
        </w:rPr>
      </w:pPr>
      <w:r>
        <w:rPr>
          <w:rFonts w:hint="eastAsia"/>
        </w:rPr>
        <w:t>　５　不在者投票管理者（請求者）は、病院の院長、老人ホーム、原子爆弾被爆者養護ホームの長、施設の長又はそれぞれの職務代理者であって、現実の経営者（理事長等）とは異なるので注意すること。</w:t>
      </w:r>
    </w:p>
    <w:p>
      <w:pPr>
        <w:pStyle w:val="0"/>
        <w:ind w:left="453" w:hanging="453" w:hangingChars="200"/>
        <w:rPr>
          <w:rFonts w:hint="eastAsia"/>
        </w:rPr>
      </w:pPr>
    </w:p>
    <w:p>
      <w:pPr>
        <w:pStyle w:val="0"/>
        <w:ind w:left="453" w:hanging="453" w:hangingChars="200"/>
        <w:rPr>
          <w:rFonts w:hint="eastAsia"/>
        </w:rPr>
      </w:pPr>
      <w:r>
        <w:rPr>
          <w:rFonts w:hint="eastAsia"/>
        </w:rPr>
        <w:t>　６　不在者投票管理者の押印に際し、不在者投票管理者の職印（</w:t>
      </w:r>
      <w:r>
        <w:rPr>
          <w:rFonts w:hint="eastAsia"/>
          <w:u w:val="single" w:color="auto"/>
        </w:rPr>
        <w:t>院長等の職印</w:t>
      </w:r>
      <w:r>
        <w:rPr>
          <w:rFonts w:hint="eastAsia"/>
        </w:rPr>
        <w:t>）がある場合は、その職印を使用すること（不在者投票管理者印（</w:t>
      </w:r>
      <w:r>
        <w:rPr>
          <w:rFonts w:hint="eastAsia"/>
          <w:u w:val="single" w:color="auto"/>
        </w:rPr>
        <w:t>院長等の職印</w:t>
      </w:r>
      <w:r>
        <w:rPr>
          <w:rFonts w:hint="eastAsia"/>
        </w:rPr>
        <w:t>）の所に、誤って理事長印や法人印が押してあるものが多数見受けられるので注意すること）｡</w:t>
      </w:r>
    </w:p>
    <w:p>
      <w:pPr>
        <w:pStyle w:val="0"/>
        <w:ind w:left="453" w:hanging="453" w:hangingChars="200"/>
        <w:rPr>
          <w:rFonts w:hint="eastAsia"/>
        </w:rPr>
      </w:pPr>
      <w:r>
        <w:rPr>
          <w:rFonts w:hint="eastAsia"/>
        </w:rPr>
        <w:t>　　　職印がない場合は、不在者投票管理者の個人印を押印すること。</w:t>
      </w:r>
    </w:p>
    <w:p>
      <w:pPr>
        <w:pStyle w:val="0"/>
        <w:rPr>
          <w:rFonts w:hint="eastAsia"/>
        </w:rPr>
      </w:pPr>
    </w:p>
    <w:p>
      <w:pPr>
        <w:pStyle w:val="0"/>
        <w:ind w:left="453" w:hanging="453" w:hangingChars="200"/>
        <w:rPr>
          <w:rFonts w:hint="eastAsia"/>
        </w:rPr>
      </w:pPr>
      <w:r>
        <w:rPr>
          <w:rFonts w:hint="eastAsia"/>
        </w:rPr>
        <w:t>　７　訂正する場合は、二重線で訂正箇所を取り消し、不在者投票管理者の押印の際に使用した印と同じものを押印すること｡</w:t>
      </w:r>
    </w:p>
    <w:p>
      <w:pPr>
        <w:pStyle w:val="0"/>
        <w:ind w:left="453" w:hanging="453" w:hangingChars="200"/>
        <w:rPr>
          <w:rFonts w:hint="eastAsia"/>
        </w:rPr>
      </w:pPr>
    </w:p>
    <w:p>
      <w:pPr>
        <w:pStyle w:val="0"/>
        <w:ind w:left="453" w:hanging="453" w:hangingChars="200"/>
        <w:rPr>
          <w:rFonts w:hint="eastAsia"/>
        </w:rPr>
      </w:pPr>
      <w:r>
        <w:rPr>
          <w:rFonts w:hint="eastAsia"/>
        </w:rPr>
        <w:t>　８　この実績報告書には、①第</w:t>
      </w:r>
      <w:r>
        <w:rPr>
          <w:rFonts w:hint="eastAsia"/>
        </w:rPr>
        <w:t>7</w:t>
      </w:r>
      <w:r>
        <w:rPr>
          <w:rFonts w:hint="eastAsia"/>
        </w:rPr>
        <w:t>号様式、②第</w:t>
      </w:r>
      <w:r>
        <w:rPr>
          <w:rFonts w:hint="eastAsia"/>
        </w:rPr>
        <w:t>8</w:t>
      </w:r>
      <w:r>
        <w:rPr>
          <w:rFonts w:hint="eastAsia"/>
        </w:rPr>
        <w:t>号様式及び③経費の支払いに係る領収書の写しを添付すること。</w:t>
      </w:r>
    </w:p>
    <w:p>
      <w:pPr>
        <w:pStyle w:val="0"/>
        <w:ind w:left="106" w:hanging="106" w:hangingChars="398"/>
        <w:rPr>
          <w:rFonts w:hint="default"/>
        </w:rPr>
      </w:pPr>
      <w:r>
        <w:rPr>
          <w:rFonts w:hint="eastAsia"/>
          <w:sz w:val="2"/>
        </w:rPr>
        <mc:AlternateContent>
          <mc:Choice Requires="wps">
            <w:drawing>
              <wp:anchor simplePos="0" relativeHeight="13" behindDoc="0" locked="0" layoutInCell="1" hidden="0" allowOverlap="1">
                <wp:simplePos x="0" y="0"/>
                <wp:positionH relativeFrom="column">
                  <wp:posOffset>2512060</wp:posOffset>
                </wp:positionH>
                <wp:positionV relativeFrom="paragraph">
                  <wp:posOffset>664845</wp:posOffset>
                </wp:positionV>
                <wp:extent cx="895350" cy="25717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895350" cy="257175"/>
                        </a:xfrm>
                        <a:prstGeom prst="rect">
                          <a:avLst/>
                        </a:prstGeom>
                        <a:noFill/>
                        <a:ln>
                          <a:miter/>
                        </a:ln>
                      </wps:spPr>
                      <wps:txbx>
                        <w:txbxContent>
                          <w:p>
                            <w:pPr>
                              <w:pStyle w:val="0"/>
                              <w:jc w:val="center"/>
                              <w:rPr>
                                <w:rFonts w:hint="default"/>
                              </w:rPr>
                            </w:pPr>
                            <w:r>
                              <w:rPr>
                                <w:rFonts w:hint="eastAsia"/>
                              </w:rPr>
                              <w:t>－１８－</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13;height:20.25pt;width:70.5pt;mso-position-horizontal-relative:text;position:absolute;margin-top:52.35pt;margin-left:197.8pt;mso-position-vertical-relative:text;" o:spid="_x0000_s1036"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－１８－</w:t>
                      </w:r>
                    </w:p>
                  </w:txbxContent>
                </v:textbox>
                <v:imagedata o:title=""/>
                <w10:wrap type="none" anchorx="text" anchory="text"/>
              </v:shape>
            </w:pict>
          </mc:Fallback>
        </mc:AlternateContent>
      </w:r>
      <w:r>
        <w:rPr>
          <w:rFonts w:hint="eastAsia"/>
        </w:rPr>
        <w:t>　　（※　③については、竹原市選挙管理委員会が選定した者を投票に立ち会わせるために要する経費を請求する場合に限る。）</w:t>
      </w:r>
    </w:p>
    <w:p>
      <w:pPr>
        <w:rPr>
          <w:rFonts w:hint="default" w:ascii="ＭＳ 明朝" w:hAnsi="ＭＳ 明朝" w:eastAsia="ＭＳ 明朝"/>
          <w:color w:val="auto"/>
          <w:spacing w:val="0"/>
        </w:rPr>
        <w:sectPr>
          <w:footerReference r:id="rId6" w:type="even"/>
          <w:pgSz w:w="11906" w:h="16838"/>
          <w:pgMar w:top="1134" w:right="1418" w:bottom="1134" w:left="1418" w:header="720" w:footer="720" w:gutter="0"/>
          <w:pgNumType w:start="13"/>
          <w:cols w:space="720"/>
          <w:noEndnote w:val="1"/>
          <w:textDirection w:val="lrTb"/>
          <w:docGrid w:type="linesAndChars" w:linePitch="323" w:charSpace="1382"/>
        </w:sectPr>
      </w:pPr>
    </w:p>
    <w:p>
      <w:pPr>
        <w:pStyle w:val="0"/>
        <w:rPr>
          <w:rFonts w:hint="default"/>
        </w:rPr>
      </w:pPr>
      <w:r>
        <w:rPr>
          <w:rFonts w:hint="eastAsia"/>
        </w:rPr>
        <w:t>第</w:t>
      </w:r>
      <w:r>
        <w:rPr>
          <w:rFonts w:hint="eastAsia"/>
        </w:rPr>
        <w:t>8</w:t>
      </w:r>
      <w:r>
        <w:rPr>
          <w:rFonts w:hint="eastAsia"/>
        </w:rPr>
        <w:t>号様式</w:t>
      </w:r>
    </w:p>
    <w:p>
      <w:pPr>
        <w:pStyle w:val="15"/>
        <w:jc w:val="center"/>
        <w:rPr>
          <w:rFonts w:hint="default" w:ascii="ＭＳ 明朝" w:hAnsi="ＭＳ 明朝" w:eastAsia="ＭＳ 明朝"/>
          <w:b w:val="1"/>
          <w:spacing w:val="27"/>
          <w:sz w:val="28"/>
        </w:rPr>
      </w:pPr>
      <w:r>
        <w:rPr>
          <w:rFonts w:hint="eastAsia" w:ascii="ＭＳ 明朝" w:hAnsi="ＭＳ 明朝" w:eastAsia="ＭＳ 明朝"/>
          <w:b w:val="1"/>
          <w:spacing w:val="27"/>
          <w:sz w:val="28"/>
        </w:rPr>
        <w:t>口　座　振　替　依　頼　書</w:t>
      </w:r>
    </w:p>
    <w:p>
      <w:pPr>
        <w:pStyle w:val="0"/>
        <w:jc w:val="center"/>
        <w:rPr>
          <w:rFonts w:hint="default"/>
          <w:sz w:val="28"/>
        </w:rPr>
      </w:pPr>
    </w:p>
    <w:p>
      <w:pPr>
        <w:pStyle w:val="0"/>
        <w:rPr>
          <w:rFonts w:hint="default"/>
        </w:rPr>
      </w:pPr>
      <w:r>
        <w:rPr>
          <w:rFonts w:hint="eastAsia"/>
        </w:rPr>
        <w:t>　竹　原　市　長　　様</w:t>
      </w:r>
    </w:p>
    <w:p>
      <w:pPr>
        <w:pStyle w:val="0"/>
        <w:rPr>
          <w:rFonts w:hint="eastAsia"/>
        </w:rPr>
      </w:pPr>
    </w:p>
    <w:p>
      <w:pPr>
        <w:pStyle w:val="0"/>
        <w:spacing w:line="400" w:lineRule="exact"/>
        <w:rPr>
          <w:rFonts w:hint="eastAsia"/>
        </w:rPr>
      </w:pPr>
      <w:r>
        <w:rPr>
          <w:rFonts w:hint="eastAsia"/>
        </w:rPr>
        <w:t>　　　　　　　［不在者投票管理者］</w:t>
      </w:r>
    </w:p>
    <w:p>
      <w:pPr>
        <w:pStyle w:val="0"/>
        <w:spacing w:line="400" w:lineRule="exact"/>
        <w:rPr>
          <w:rFonts w:hint="eastAsia"/>
        </w:rPr>
      </w:pPr>
      <w:r>
        <w:rPr>
          <w:rFonts w:hint="eastAsia"/>
        </w:rPr>
        <w:t>　　　　　　　　</w:t>
      </w:r>
      <w:r>
        <w:rPr>
          <w:rFonts w:hint="eastAsia"/>
        </w:rPr>
        <w:fldChar w:fldCharType="begin"/>
      </w:r>
      <w:r>
        <w:rPr>
          <w:rFonts w:hint="eastAsia"/>
        </w:rPr>
        <w:instrText>EQ \* jc2 \* hps12 \o\ad(\s\up 10(</w:instrText>
      </w:r>
      <w:r>
        <w:rPr>
          <w:rFonts w:hint="eastAsia"/>
          <w:sz w:val="12"/>
        </w:rPr>
        <w:instrText>フ</w:instrText>
      </w:r>
      <w:r>
        <w:rPr>
          <w:rFonts w:hint="eastAsia"/>
          <w:sz w:val="12"/>
        </w:rPr>
        <w:instrText>リ</w:instrText>
      </w:r>
      <w:r>
        <w:rPr>
          <w:rFonts w:hint="eastAsia"/>
          <w:sz w:val="12"/>
        </w:rPr>
        <w:instrText>ガ</w:instrText>
      </w:r>
      <w:r>
        <w:rPr>
          <w:rFonts w:hint="eastAsia"/>
          <w:sz w:val="12"/>
        </w:rPr>
        <w:instrText>ナ</w:instrText>
      </w:r>
      <w:r>
        <w:rPr>
          <w:rFonts w:hint="eastAsia"/>
        </w:rPr>
        <w:instrText>),</w:instrText>
      </w:r>
      <w:r>
        <w:rPr>
          <w:rFonts w:hint="eastAsia"/>
        </w:rPr>
        <w:instrText>病院等の名称</w:instrText>
      </w:r>
      <w:r>
        <w:rPr>
          <w:rFonts w:hint="eastAsia"/>
        </w:rPr>
        <w:instrText>)</w:instrText>
      </w:r>
      <w:r>
        <w:rPr>
          <w:rFonts w:hint="eastAsia"/>
        </w:rPr>
        <w:fldChar w:fldCharType="end"/>
      </w:r>
      <w:r>
        <w:rPr>
          <w:rFonts w:hint="eastAsia"/>
        </w:rPr>
        <w:t>　　　</w:t>
      </w:r>
      <w:r>
        <w:rPr>
          <w:rFonts w:hint="eastAsia"/>
          <w:u w:val="single" w:color="auto"/>
        </w:rPr>
        <w:t>　　　　　　　　　　　　　　　　　　　　　　　　　　</w:t>
      </w:r>
    </w:p>
    <w:p>
      <w:pPr>
        <w:pStyle w:val="0"/>
        <w:spacing w:line="400" w:lineRule="exact"/>
        <w:rPr>
          <w:rFonts w:hint="eastAsia"/>
        </w:rPr>
      </w:pPr>
      <w:r>
        <w:rPr>
          <w:rFonts w:hint="eastAsia"/>
        </w:rPr>
        <w:t>　　　　　　　　</w:t>
      </w:r>
      <w:r>
        <w:rPr>
          <w:rFonts w:hint="eastAsia"/>
        </w:rPr>
        <w:fldChar w:fldCharType="begin"/>
      </w:r>
      <w:r>
        <w:rPr>
          <w:rFonts w:hint="eastAsia"/>
        </w:rPr>
        <w:instrText>EQ \* jc2 \* hps12 \o\ad(\s\up 10(</w:instrText>
      </w:r>
      <w:r>
        <w:rPr>
          <w:rFonts w:hint="eastAsia"/>
          <w:sz w:val="12"/>
        </w:rPr>
        <w:instrText>フ</w:instrText>
      </w:r>
      <w:r>
        <w:rPr>
          <w:rFonts w:hint="eastAsia"/>
          <w:sz w:val="12"/>
        </w:rPr>
        <w:instrText>リ</w:instrText>
      </w:r>
      <w:r>
        <w:rPr>
          <w:rFonts w:hint="eastAsia"/>
          <w:sz w:val="12"/>
        </w:rPr>
        <w:instrText>ガ</w:instrText>
      </w:r>
      <w:r>
        <w:rPr>
          <w:rFonts w:hint="eastAsia"/>
          <w:sz w:val="12"/>
        </w:rPr>
        <w:instrText>ナ</w:instrText>
      </w:r>
      <w:r>
        <w:rPr>
          <w:rFonts w:hint="eastAsia"/>
        </w:rPr>
        <w:instrText>),</w:instrText>
      </w:r>
      <w:r>
        <w:rPr>
          <w:rFonts w:hint="eastAsia"/>
        </w:rPr>
        <w:instrText>病院等の所在地</w:instrText>
      </w:r>
      <w:r>
        <w:rPr>
          <w:rFonts w:hint="eastAsia"/>
        </w:rPr>
        <w:instrText>)</w:instrText>
      </w:r>
      <w:r>
        <w:rPr>
          <w:rFonts w:hint="eastAsia"/>
        </w:rPr>
        <w:fldChar w:fldCharType="end"/>
      </w:r>
      <w:r>
        <w:rPr>
          <w:rFonts w:hint="eastAsia"/>
        </w:rPr>
        <w:t>　（〒　　　－　　　　）</w:t>
      </w:r>
    </w:p>
    <w:p>
      <w:pPr>
        <w:pStyle w:val="0"/>
        <w:spacing w:line="400" w:lineRule="exact"/>
        <w:rPr>
          <w:rFonts w:hint="eastAsia"/>
        </w:rPr>
      </w:pPr>
      <w:r>
        <w:rPr>
          <w:rFonts w:hint="eastAsia"/>
        </w:rPr>
        <w:t>　　　　　　　　　　　　　　　　　</w:t>
      </w:r>
      <w:r>
        <w:rPr>
          <w:rFonts w:hint="eastAsia"/>
          <w:u w:val="single" w:color="auto"/>
        </w:rPr>
        <w:t>　　　　　　　　　　　　　　　　　　　　　　　　　　</w:t>
      </w:r>
    </w:p>
    <w:p>
      <w:pPr>
        <w:pStyle w:val="0"/>
        <w:spacing w:line="400" w:lineRule="exact"/>
        <w:rPr>
          <w:rFonts w:hint="eastAsia"/>
          <w:u w:val="single" w:color="auto"/>
        </w:rPr>
      </w:pPr>
      <w:r>
        <w:rPr>
          <w:rFonts w:hint="eastAsia"/>
        </w:rPr>
        <w:t>　　　　　　　　</w:t>
      </w:r>
      <w:r>
        <w:rPr>
          <w:rFonts w:hint="eastAsia"/>
          <w:w w:val="80"/>
        </w:rPr>
        <w:t>不在者投票管理者職氏名</w:t>
      </w:r>
      <w:r>
        <w:rPr>
          <w:rFonts w:hint="eastAsia"/>
        </w:rPr>
        <w:t>　（職名）</w:t>
      </w:r>
      <w:r>
        <w:rPr>
          <w:rFonts w:hint="eastAsia"/>
          <w:u w:val="single" w:color="auto"/>
        </w:rPr>
        <w:t>　　　　　　　　　　　　　　　　　　　　　</w:t>
      </w:r>
    </w:p>
    <w:p>
      <w:pPr>
        <w:pStyle w:val="0"/>
        <w:spacing w:line="400" w:lineRule="exact"/>
        <w:rPr>
          <w:rFonts w:hint="default"/>
        </w:rPr>
      </w:pPr>
      <w:r>
        <w:rPr>
          <w:rFonts w:hint="eastAsia"/>
        </w:rPr>
        <w:t>　　　　　　　　　　　　　　　　　　（</w:t>
      </w:r>
      <w:r>
        <w:rPr>
          <w:rFonts w:hint="eastAsia"/>
        </w:rPr>
        <w:fldChar w:fldCharType="begin"/>
      </w:r>
      <w:r>
        <w:rPr>
          <w:rFonts w:hint="eastAsia"/>
        </w:rPr>
        <w:instrText>EQ \* jc2 \* hps12 \o\ad(\s\up 10(</w:instrText>
      </w:r>
      <w:r>
        <w:rPr>
          <w:rFonts w:hint="eastAsia"/>
          <w:sz w:val="12"/>
        </w:rPr>
        <w:instrText>フ</w:instrText>
      </w:r>
      <w:r>
        <w:rPr>
          <w:rFonts w:hint="eastAsia"/>
          <w:sz w:val="12"/>
        </w:rPr>
        <w:instrText>リ</w:instrText>
      </w:r>
      <w:r>
        <w:rPr>
          <w:rFonts w:hint="eastAsia"/>
          <w:sz w:val="12"/>
        </w:rPr>
        <w:instrText>ガ</w:instrText>
      </w:r>
      <w:r>
        <w:rPr>
          <w:rFonts w:hint="eastAsia"/>
          <w:sz w:val="12"/>
        </w:rPr>
        <w:instrText>ナ</w:instrText>
      </w:r>
      <w:r>
        <w:rPr>
          <w:rFonts w:hint="eastAsia"/>
        </w:rPr>
        <w:instrText>),</w:instrText>
      </w:r>
      <w:r>
        <w:rPr>
          <w:rFonts w:hint="eastAsia"/>
        </w:rPr>
        <w:instrText>氏名</w:instrText>
      </w:r>
      <w:r>
        <w:rPr>
          <w:rFonts w:hint="eastAsia"/>
        </w:rPr>
        <w:instrText>)</w:instrText>
      </w:r>
      <w:r>
        <w:rPr>
          <w:rFonts w:hint="eastAsia"/>
        </w:rPr>
        <w:fldChar w:fldCharType="end"/>
      </w:r>
      <w:r>
        <w:rPr>
          <w:rFonts w:hint="eastAsia"/>
        </w:rPr>
        <w:t>）</w:t>
      </w:r>
      <w:r>
        <w:rPr>
          <w:rFonts w:hint="eastAsia"/>
          <w:u w:val="single" w:color="auto"/>
        </w:rPr>
        <w:t>　　　　　　　　　　　　　　　　　　　　印</w:t>
      </w:r>
    </w:p>
    <w:p>
      <w:pPr>
        <w:pStyle w:val="0"/>
        <w:rPr>
          <w:rFonts w:hint="eastAsia"/>
        </w:rPr>
      </w:pPr>
    </w:p>
    <w:p>
      <w:pPr>
        <w:pStyle w:val="0"/>
        <w:rPr>
          <w:rFonts w:hint="eastAsia"/>
        </w:rPr>
      </w:pPr>
      <w:r>
        <w:rPr>
          <w:rFonts w:hint="eastAsia"/>
        </w:rPr>
        <w:t>　　竹原市から私に支払われる下記１の支払金は、下記２の振込先へ振り込んでください。</w:t>
      </w:r>
    </w:p>
    <w:p>
      <w:pPr>
        <w:pStyle w:val="0"/>
        <w:rPr>
          <w:rFonts w:hint="default"/>
        </w:rPr>
      </w:pPr>
    </w:p>
    <w:p>
      <w:pPr>
        <w:pStyle w:val="0"/>
        <w:rPr>
          <w:rFonts w:hint="eastAsia"/>
        </w:rPr>
      </w:pPr>
      <w:r>
        <w:rPr>
          <w:rFonts w:hint="eastAsia"/>
        </w:rPr>
        <w:t>　　１　支払金の内容（該当するものに○）</w:t>
      </w:r>
    </w:p>
    <w:p>
      <w:pPr>
        <w:pStyle w:val="0"/>
        <w:spacing w:before="60" w:beforeLines="0" w:beforeAutospacing="0" w:after="60" w:afterLines="0" w:afterAutospacing="0"/>
        <w:ind w:left="880" w:right="440" w:rightChars="200" w:hanging="880" w:hangingChars="400"/>
        <w:rPr>
          <w:rFonts w:hint="eastAsia"/>
        </w:rPr>
      </w:pPr>
      <w:r>
        <w:rPr>
          <w:rFonts w:hint="eastAsia"/>
        </w:rPr>
        <w:t>　　</w:t>
      </w:r>
      <w:r>
        <w:rPr>
          <w:rFonts w:hint="eastAsia"/>
        </w:rPr>
        <w:t xml:space="preserve"> </w:t>
      </w:r>
      <w:r>
        <w:rPr>
          <w:rFonts w:hint="default"/>
        </w:rPr>
        <w:t>(1)</w:t>
      </w:r>
      <w:r>
        <w:rPr>
          <w:rFonts w:hint="eastAsia"/>
        </w:rPr>
        <w:t>　不在者投票管理者の管理する投票を記載する場所において行われる不在者投票に要した経費</w:t>
      </w:r>
    </w:p>
    <w:p>
      <w:pPr>
        <w:pStyle w:val="0"/>
        <w:ind w:left="880" w:right="440" w:rightChars="200" w:hanging="880" w:hangingChars="400"/>
        <w:rPr>
          <w:rFonts w:hint="eastAsia"/>
        </w:rPr>
      </w:pPr>
      <w:r>
        <w:rPr>
          <w:rFonts w:hint="eastAsia"/>
        </w:rPr>
        <w:t>　　</w:t>
      </w:r>
      <w:r>
        <w:rPr>
          <w:rFonts w:hint="eastAsia"/>
        </w:rPr>
        <w:t xml:space="preserve"> (2)</w:t>
      </w:r>
      <w:r>
        <w:rPr>
          <w:rFonts w:hint="eastAsia"/>
        </w:rPr>
        <w:t>　不在者投票管理者が竹原市選挙管理委員会が選定した者を投票に立ち会わせるために要した経費</w:t>
      </w:r>
    </w:p>
    <w:p>
      <w:pPr>
        <w:pStyle w:val="0"/>
        <w:rPr>
          <w:rFonts w:hint="default"/>
        </w:rPr>
      </w:pPr>
    </w:p>
    <w:p>
      <w:pPr>
        <w:pStyle w:val="0"/>
        <w:rPr>
          <w:rFonts w:hint="eastAsia"/>
        </w:rPr>
      </w:pPr>
      <w:r>
        <w:rPr>
          <w:rFonts w:hint="eastAsia"/>
        </w:rPr>
        <w:t>　　２　振込先</w:t>
      </w:r>
    </w:p>
    <w:tbl>
      <w:tblPr>
        <w:tblStyle w:val="11"/>
        <w:tblW w:w="0" w:type="auto"/>
        <w:tblInd w:w="56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18"/>
        <w:gridCol w:w="3402"/>
        <w:gridCol w:w="1211"/>
        <w:gridCol w:w="452"/>
        <w:gridCol w:w="453"/>
        <w:gridCol w:w="452"/>
        <w:gridCol w:w="453"/>
        <w:gridCol w:w="452"/>
        <w:gridCol w:w="453"/>
        <w:gridCol w:w="453"/>
      </w:tblGrid>
      <w:tr>
        <w:trPr>
          <w:cantSplit/>
          <w:trHeight w:val="454" w:hRule="atLeast"/>
        </w:trPr>
        <w:tc>
          <w:tcPr>
            <w:tcW w:w="1418"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金融機関名</w:t>
            </w:r>
          </w:p>
        </w:tc>
        <w:tc>
          <w:tcPr>
            <w:tcW w:w="3402"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rPr>
            </w:pPr>
          </w:p>
        </w:tc>
        <w:tc>
          <w:tcPr>
            <w:tcW w:w="1211" w:type="dxa"/>
            <w:vMerge w:val="restart"/>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rPr>
              <w:t>預金種目</w:t>
            </w:r>
          </w:p>
        </w:tc>
        <w:tc>
          <w:tcPr>
            <w:tcW w:w="3168" w:type="dxa"/>
            <w:gridSpan w:val="7"/>
            <w:vMerge w:val="restart"/>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rPr>
              <w:t>口座番号</w:t>
            </w:r>
          </w:p>
        </w:tc>
      </w:tr>
      <w:tr>
        <w:trPr>
          <w:cantSplit/>
          <w:trHeight w:val="454" w:hRule="atLeast"/>
        </w:trPr>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21"/>
              <w:rPr>
                <w:rFonts w:hint="eastAsia" w:ascii="ＭＳ 明朝" w:hAnsi="ＭＳ 明朝"/>
                <w:sz w:val="22"/>
              </w:rPr>
            </w:pPr>
            <w:r>
              <w:rPr>
                <w:rFonts w:hint="eastAsia" w:ascii="ＭＳ 明朝" w:hAnsi="ＭＳ 明朝"/>
                <w:sz w:val="22"/>
              </w:rPr>
              <w:t>支　店　名</w:t>
            </w:r>
          </w:p>
        </w:tc>
        <w:tc>
          <w:tcPr>
            <w:tcW w:w="3402"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p>
        </w:tc>
        <w:tc>
          <w:tcPr>
            <w:tcW w:w="1211"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sz w:val="18"/>
              </w:rPr>
            </w:pPr>
          </w:p>
        </w:tc>
        <w:tc>
          <w:tcPr>
            <w:tcW w:w="3168" w:type="dxa"/>
            <w:gridSpan w:val="7"/>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cantSplit/>
          <w:trHeight w:val="70" w:hRule="atLeast"/>
        </w:trPr>
        <w:tc>
          <w:tcPr>
            <w:tcW w:w="141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フ</w:t>
            </w:r>
            <w:r>
              <w:rPr>
                <w:rFonts w:hint="eastAsia"/>
                <w:sz w:val="16"/>
              </w:rPr>
              <w:t xml:space="preserve"> </w:t>
            </w:r>
            <w:r>
              <w:rPr>
                <w:rFonts w:hint="eastAsia"/>
                <w:sz w:val="16"/>
              </w:rPr>
              <w:t>リ</w:t>
            </w:r>
            <w:r>
              <w:rPr>
                <w:rFonts w:hint="eastAsia"/>
                <w:sz w:val="16"/>
              </w:rPr>
              <w:t xml:space="preserve"> </w:t>
            </w:r>
            <w:r>
              <w:rPr>
                <w:rFonts w:hint="eastAsia"/>
                <w:sz w:val="16"/>
              </w:rPr>
              <w:t>ガ</w:t>
            </w:r>
            <w:r>
              <w:rPr>
                <w:rFonts w:hint="eastAsia"/>
                <w:sz w:val="16"/>
              </w:rPr>
              <w:t xml:space="preserve"> </w:t>
            </w:r>
            <w:r>
              <w:rPr>
                <w:rFonts w:hint="eastAsia"/>
                <w:sz w:val="16"/>
              </w:rPr>
              <w:t>ナ</w:t>
            </w:r>
          </w:p>
        </w:tc>
        <w:tc>
          <w:tcPr>
            <w:tcW w:w="3402"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c>
          <w:tcPr>
            <w:tcW w:w="1211" w:type="dxa"/>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tabs>
                <w:tab w:val="left" w:leader="none" w:pos="1024"/>
              </w:tabs>
              <w:spacing w:line="240" w:lineRule="exact"/>
              <w:jc w:val="center"/>
              <w:rPr>
                <w:rFonts w:hint="eastAsia"/>
                <w:sz w:val="18"/>
              </w:rPr>
            </w:pPr>
            <w:r>
              <w:rPr>
                <w:rFonts w:hint="eastAsia"/>
                <w:sz w:val="18"/>
                <w:fitText w:val="900" w:id="4"/>
              </w:rPr>
              <w:t>総合・普通</w:t>
            </w:r>
          </w:p>
          <w:p>
            <w:pPr>
              <w:pStyle w:val="0"/>
              <w:tabs>
                <w:tab w:val="left" w:leader="none" w:pos="935"/>
                <w:tab w:val="left" w:leader="none" w:pos="1024"/>
              </w:tabs>
              <w:spacing w:line="240" w:lineRule="exact"/>
              <w:jc w:val="center"/>
              <w:rPr>
                <w:rFonts w:hint="eastAsia"/>
                <w:sz w:val="18"/>
              </w:rPr>
            </w:pPr>
            <w:r>
              <w:rPr>
                <w:rFonts w:hint="eastAsia"/>
                <w:sz w:val="18"/>
              </w:rPr>
              <w:t>貯</w:t>
            </w:r>
            <w:r>
              <w:rPr>
                <w:rFonts w:hint="eastAsia"/>
                <w:sz w:val="18"/>
              </w:rPr>
              <w:t xml:space="preserve"> </w:t>
            </w:r>
            <w:r>
              <w:rPr>
                <w:rFonts w:hint="eastAsia"/>
                <w:sz w:val="18"/>
              </w:rPr>
              <w:t>蓄</w:t>
            </w:r>
          </w:p>
          <w:p>
            <w:pPr>
              <w:pStyle w:val="0"/>
              <w:tabs>
                <w:tab w:val="left" w:leader="none" w:pos="1024"/>
              </w:tabs>
              <w:spacing w:line="240" w:lineRule="exact"/>
              <w:jc w:val="center"/>
              <w:rPr>
                <w:rFonts w:hint="eastAsia"/>
                <w:sz w:val="18"/>
              </w:rPr>
            </w:pPr>
            <w:r>
              <w:rPr>
                <w:rFonts w:hint="eastAsia"/>
                <w:sz w:val="18"/>
              </w:rPr>
              <w:t>当</w:t>
            </w:r>
            <w:r>
              <w:rPr>
                <w:rFonts w:hint="eastAsia"/>
                <w:sz w:val="18"/>
              </w:rPr>
              <w:t xml:space="preserve"> </w:t>
            </w:r>
            <w:r>
              <w:rPr>
                <w:rFonts w:hint="eastAsia"/>
                <w:sz w:val="18"/>
              </w:rPr>
              <w:t>座</w:t>
            </w:r>
          </w:p>
          <w:p>
            <w:pPr>
              <w:pStyle w:val="0"/>
              <w:tabs>
                <w:tab w:val="left" w:leader="none" w:pos="1024"/>
              </w:tabs>
              <w:spacing w:line="240" w:lineRule="exact"/>
              <w:jc w:val="center"/>
              <w:rPr>
                <w:rFonts w:hint="eastAsia"/>
                <w:sz w:val="18"/>
              </w:rPr>
            </w:pPr>
            <w:r>
              <w:rPr>
                <w:rFonts w:hint="eastAsia"/>
                <w:sz w:val="18"/>
              </w:rPr>
              <w:t>別</w:t>
            </w:r>
            <w:r>
              <w:rPr>
                <w:rFonts w:hint="eastAsia"/>
                <w:sz w:val="18"/>
              </w:rPr>
              <w:t xml:space="preserve"> </w:t>
            </w:r>
            <w:r>
              <w:rPr>
                <w:rFonts w:hint="eastAsia"/>
                <w:sz w:val="18"/>
              </w:rPr>
              <w:t>段</w:t>
            </w:r>
          </w:p>
        </w:tc>
        <w:tc>
          <w:tcPr>
            <w:tcW w:w="452" w:type="dxa"/>
            <w:vMerge w:val="restart"/>
            <w:tcBorders>
              <w:top w:val="single" w:color="auto" w:sz="4" w:space="0"/>
              <w:left w:val="none" w:color="auto" w:sz="0" w:space="0"/>
              <w:bottom w:val="nil"/>
              <w:right w:val="dashed" w:color="auto" w:sz="4" w:space="0"/>
              <w:tl2br w:val="none" w:color="auto" w:sz="0" w:space="0"/>
              <w:tr2bl w:val="none" w:color="auto" w:sz="0" w:space="0"/>
            </w:tcBorders>
            <w:vAlign w:val="center"/>
          </w:tcPr>
          <w:p>
            <w:pPr>
              <w:pStyle w:val="0"/>
              <w:rPr>
                <w:rFonts w:hint="eastAsia"/>
              </w:rPr>
            </w:pPr>
          </w:p>
        </w:tc>
        <w:tc>
          <w:tcPr>
            <w:tcW w:w="453"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rPr>
                <w:rFonts w:hint="eastAsia"/>
              </w:rPr>
            </w:pPr>
          </w:p>
        </w:tc>
        <w:tc>
          <w:tcPr>
            <w:tcW w:w="452"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rPr>
                <w:rFonts w:hint="eastAsia"/>
              </w:rPr>
            </w:pPr>
          </w:p>
        </w:tc>
        <w:tc>
          <w:tcPr>
            <w:tcW w:w="453"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rPr>
                <w:rFonts w:hint="eastAsia"/>
              </w:rPr>
            </w:pPr>
          </w:p>
        </w:tc>
        <w:tc>
          <w:tcPr>
            <w:tcW w:w="452"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rPr>
                <w:rFonts w:hint="eastAsia"/>
              </w:rPr>
            </w:pPr>
          </w:p>
        </w:tc>
        <w:tc>
          <w:tcPr>
            <w:tcW w:w="453"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rPr>
                <w:rFonts w:hint="eastAsia"/>
              </w:rPr>
            </w:pPr>
          </w:p>
        </w:tc>
        <w:tc>
          <w:tcPr>
            <w:tcW w:w="453" w:type="dxa"/>
            <w:vMerge w:val="restart"/>
            <w:tcBorders>
              <w:top w:val="single" w:color="auto" w:sz="4" w:space="0"/>
              <w:left w:val="dashed" w:color="auto" w:sz="4" w:space="0"/>
              <w:bottom w:val="nil"/>
              <w:right w:val="none" w:color="auto" w:sz="0" w:space="0"/>
              <w:tl2br w:val="none" w:color="auto" w:sz="0" w:space="0"/>
              <w:tr2bl w:val="none" w:color="auto" w:sz="0" w:space="0"/>
            </w:tcBorders>
            <w:vAlign w:val="center"/>
          </w:tcPr>
          <w:p>
            <w:pPr>
              <w:pStyle w:val="0"/>
              <w:rPr>
                <w:rFonts w:hint="eastAsia"/>
              </w:rPr>
            </w:pPr>
          </w:p>
        </w:tc>
      </w:tr>
      <w:tr>
        <w:trPr>
          <w:cantSplit/>
          <w:trHeight w:val="570" w:hRule="atLeast"/>
        </w:trPr>
        <w:tc>
          <w:tcPr>
            <w:tcW w:w="1418"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tc>
        <w:tc>
          <w:tcPr>
            <w:tcW w:w="3402" w:type="dxa"/>
            <w:tcBorders>
              <w:top w:val="dash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211" w:type="dxa"/>
            <w:vMerge w:val="continue"/>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452" w:type="dxa"/>
            <w:vMerge w:val="continue"/>
            <w:tcBorders>
              <w:top w:val="nil"/>
              <w:left w:val="none" w:color="auto" w:sz="0"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3" w:type="dxa"/>
            <w:vMerge w:val="continue"/>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2" w:type="dxa"/>
            <w:vMerge w:val="continue"/>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3" w:type="dxa"/>
            <w:vMerge w:val="continue"/>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2" w:type="dxa"/>
            <w:vMerge w:val="continue"/>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3" w:type="dxa"/>
            <w:vMerge w:val="continue"/>
            <w:tcBorders>
              <w:top w:val="nil"/>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eastAsia"/>
              </w:rPr>
            </w:pPr>
          </w:p>
        </w:tc>
        <w:tc>
          <w:tcPr>
            <w:tcW w:w="453" w:type="dxa"/>
            <w:vMerge w:val="continue"/>
            <w:tcBorders>
              <w:top w:val="nil"/>
              <w:left w:val="dashed" w:color="auto" w:sz="4" w:space="0"/>
              <w:bottom w:val="single" w:color="auto" w:sz="12"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u w:val="single" w:color="auto"/>
        </w:rPr>
      </w:pPr>
    </w:p>
    <w:p>
      <w:pPr>
        <w:pStyle w:val="0"/>
        <w:rPr>
          <w:rFonts w:hint="eastAsia"/>
          <w:u w:val="single" w:color="auto"/>
        </w:rPr>
      </w:pPr>
      <w:r>
        <w:rPr>
          <w:rFonts w:hint="eastAsia"/>
          <w:u w:val="single" w:color="auto"/>
        </w:rPr>
        <mc:AlternateContent>
          <mc:Choice Requires="wps">
            <w:drawing>
              <wp:anchor simplePos="0" relativeHeight="2" behindDoc="0" locked="0" layoutInCell="1" hidden="0" allowOverlap="1">
                <wp:simplePos x="0" y="0"/>
                <wp:positionH relativeFrom="column">
                  <wp:posOffset>0</wp:posOffset>
                </wp:positionH>
                <wp:positionV relativeFrom="paragraph">
                  <wp:posOffset>107950</wp:posOffset>
                </wp:positionV>
                <wp:extent cx="623062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230620" cy="0"/>
                        </a:xfrm>
                        <a:prstGeom prst="line">
                          <a:avLst/>
                        </a:prstGeom>
                        <a:noFill/>
                        <a:ln w="9525">
                          <a:solidFill>
                            <a:sysClr val="windowText" lastClr="000000"/>
                          </a:solidFill>
                          <a:miter/>
                        </a:ln>
                      </wps:spPr>
                      <wps:bodyPr/>
                    </wps:wsp>
                  </a:graphicData>
                </a:graphic>
              </wp:anchor>
            </w:drawing>
          </mc:Choice>
          <mc:Fallback>
            <w:pict>
              <v:line id="オブジェクト 0" style="z-index:2;mso-position-horizontal-relative:text;position:absolute;mso-position-vertical-relative:text;" o:spid="_x0000_s1037" o:allowincell="t" o:allowoverlap="t" filled="f" stroked="t" strokecolor="#000000" strokeweight="0.75pt" o:spt="20" from="0pt,8.5pt" to="490.6pt,8.5pt">
                <v:fill/>
                <v:stroke filltype="solid"/>
                <v:textbox style="layout-flow:horizontal;"/>
                <v:imagedata o:title=""/>
                <w10:wrap type="none" anchorx="text" anchory="text"/>
              </v:line>
            </w:pict>
          </mc:Fallback>
        </mc:AlternateContent>
      </w:r>
    </w:p>
    <w:p>
      <w:pPr>
        <w:pStyle w:val="15"/>
        <w:spacing w:line="240" w:lineRule="atLeast"/>
        <w:jc w:val="center"/>
        <w:rPr>
          <w:rFonts w:hint="default" w:ascii="ＭＳ 明朝" w:hAnsi="ＭＳ 明朝" w:eastAsia="ＭＳ 明朝"/>
          <w:spacing w:val="20"/>
          <w:sz w:val="21"/>
        </w:rPr>
      </w:pPr>
      <w:r>
        <w:rPr>
          <w:rFonts w:hint="eastAsia" w:ascii="ＭＳ 明朝" w:hAnsi="ＭＳ 明朝" w:eastAsia="ＭＳ 明朝"/>
          <w:spacing w:val="20"/>
          <w:sz w:val="24"/>
        </w:rPr>
        <w:t>委　任　状</w:t>
      </w:r>
    </w:p>
    <w:p>
      <w:pPr>
        <w:pStyle w:val="15"/>
        <w:wordWrap w:val="1"/>
        <w:spacing w:line="288" w:lineRule="auto"/>
        <w:rPr>
          <w:rFonts w:hint="eastAsia" w:ascii="ＭＳ 明朝" w:hAnsi="ＭＳ 明朝" w:eastAsia="ＭＳ 明朝"/>
          <w:spacing w:val="0"/>
          <w:sz w:val="22"/>
        </w:rPr>
      </w:pPr>
      <w:r>
        <w:rPr>
          <w:rFonts w:hint="eastAsia" w:ascii="ＭＳ 明朝" w:hAnsi="ＭＳ 明朝" w:eastAsia="ＭＳ 明朝"/>
          <w:spacing w:val="0"/>
          <w:sz w:val="22"/>
        </w:rPr>
        <w:t>上記金額の受領を</w:t>
      </w:r>
    </w:p>
    <w:p>
      <w:pPr>
        <w:pStyle w:val="15"/>
        <w:wordWrap w:val="1"/>
        <w:spacing w:line="288" w:lineRule="auto"/>
        <w:rPr>
          <w:rFonts w:hint="default" w:ascii="ＭＳ 明朝" w:hAnsi="ＭＳ 明朝" w:eastAsia="ＭＳ 明朝"/>
          <w:spacing w:val="0"/>
          <w:sz w:val="22"/>
        </w:rPr>
      </w:pPr>
      <w:r>
        <w:rPr>
          <w:rFonts w:hint="eastAsia" w:ascii="ＭＳ 明朝" w:hAnsi="ＭＳ 明朝" w:eastAsia="ＭＳ 明朝"/>
          <w:spacing w:val="0"/>
          <w:sz w:val="22"/>
        </w:rPr>
        <w:t>　　　　　　　　　　　病院等の名称　</w:t>
      </w:r>
      <w:r>
        <w:rPr>
          <w:rFonts w:hint="eastAsia" w:ascii="ＭＳ 明朝" w:hAnsi="ＭＳ 明朝" w:eastAsia="ＭＳ 明朝"/>
          <w:spacing w:val="0"/>
          <w:sz w:val="22"/>
          <w:u w:val="single" w:color="auto"/>
        </w:rPr>
        <w:t>　　　　　　　　　　　　　　　　　　</w:t>
      </w:r>
    </w:p>
    <w:p>
      <w:pPr>
        <w:pStyle w:val="15"/>
        <w:wordWrap w:val="1"/>
        <w:spacing w:line="288" w:lineRule="auto"/>
        <w:rPr>
          <w:rFonts w:hint="default" w:ascii="ＭＳ 明朝" w:hAnsi="ＭＳ 明朝" w:eastAsia="ＭＳ 明朝"/>
          <w:spacing w:val="0"/>
          <w:w w:val="66"/>
          <w:sz w:val="22"/>
          <w:u w:val="single" w:color="auto"/>
        </w:rPr>
      </w:pPr>
      <w:r>
        <w:rPr>
          <w:rFonts w:hint="eastAsia" w:ascii="ＭＳ 明朝" w:hAnsi="ＭＳ 明朝" w:eastAsia="ＭＳ 明朝"/>
          <w:spacing w:val="0"/>
          <w:sz w:val="22"/>
        </w:rPr>
        <w:t>　　　　　　　　　　　住　所　</w:t>
      </w:r>
      <w:r>
        <w:rPr>
          <w:rFonts w:hint="eastAsia" w:ascii="ＭＳ 明朝" w:hAnsi="ＭＳ 明朝" w:eastAsia="ＭＳ 明朝"/>
          <w:spacing w:val="0"/>
          <w:sz w:val="22"/>
          <w:u w:val="single" w:color="auto"/>
        </w:rPr>
        <w:t>　　　　　　　　　　　　　　　　　　　　　</w:t>
      </w:r>
    </w:p>
    <w:p>
      <w:pPr>
        <w:pStyle w:val="15"/>
        <w:wordWrap w:val="1"/>
        <w:spacing w:line="288" w:lineRule="auto"/>
        <w:rPr>
          <w:rFonts w:hint="default" w:ascii="ＭＳ 明朝" w:hAnsi="ＭＳ 明朝" w:eastAsia="ＭＳ 明朝"/>
          <w:spacing w:val="0"/>
          <w:sz w:val="22"/>
        </w:rPr>
      </w:pPr>
      <w:r>
        <w:rPr>
          <w:rFonts w:hint="eastAsia" w:ascii="ＭＳ 明朝" w:hAnsi="ＭＳ 明朝" w:eastAsia="ＭＳ 明朝"/>
          <w:spacing w:val="0"/>
          <w:sz w:val="22"/>
        </w:rPr>
        <w:t>　　　　　（受任者）　職　名　</w:t>
      </w:r>
      <w:r>
        <w:rPr>
          <w:rFonts w:hint="eastAsia" w:ascii="ＭＳ 明朝" w:hAnsi="ＭＳ 明朝" w:eastAsia="ＭＳ 明朝"/>
          <w:spacing w:val="0"/>
          <w:sz w:val="22"/>
          <w:u w:val="single" w:color="auto"/>
        </w:rPr>
        <w:t>　　　　　　　　　　　　　　　　　　　　　</w:t>
      </w:r>
    </w:p>
    <w:p>
      <w:pPr>
        <w:pStyle w:val="15"/>
        <w:wordWrap w:val="1"/>
        <w:spacing w:line="288" w:lineRule="auto"/>
        <w:rPr>
          <w:rFonts w:hint="default" w:ascii="ＭＳ 明朝" w:hAnsi="ＭＳ 明朝" w:eastAsia="ＭＳ 明朝"/>
          <w:spacing w:val="0"/>
          <w:sz w:val="22"/>
          <w:u w:val="single" w:color="auto"/>
        </w:rPr>
      </w:pPr>
      <w:r>
        <w:rPr>
          <w:rFonts w:hint="eastAsia" w:ascii="ＭＳ 明朝" w:hAnsi="ＭＳ 明朝" w:eastAsia="ＭＳ 明朝"/>
          <w:spacing w:val="0"/>
          <w:sz w:val="22"/>
        </w:rPr>
        <w:t>　　　　　　　　　　　氏　名　</w:t>
      </w:r>
      <w:r>
        <w:rPr>
          <w:rFonts w:hint="eastAsia" w:ascii="ＭＳ 明朝" w:hAnsi="ＭＳ 明朝" w:eastAsia="ＭＳ 明朝"/>
          <w:spacing w:val="0"/>
          <w:sz w:val="22"/>
          <w:u w:val="single" w:color="auto"/>
        </w:rPr>
        <w:t>　　　　　　　　　　　　　　　　　　　　　</w:t>
      </w:r>
      <w:r>
        <w:rPr>
          <w:rFonts w:hint="eastAsia" w:ascii="ＭＳ 明朝" w:hAnsi="ＭＳ 明朝" w:eastAsia="ＭＳ 明朝"/>
          <w:spacing w:val="0"/>
          <w:sz w:val="22"/>
        </w:rPr>
        <w:t>　に委任します。</w:t>
      </w:r>
    </w:p>
    <w:p>
      <w:pPr>
        <w:pStyle w:val="15"/>
        <w:wordWrap w:val="1"/>
        <w:spacing w:line="288" w:lineRule="auto"/>
        <w:rPr>
          <w:rFonts w:hint="default" w:ascii="ＭＳ 明朝" w:hAnsi="ＭＳ 明朝" w:eastAsia="ＭＳ 明朝"/>
          <w:spacing w:val="0"/>
          <w:sz w:val="22"/>
        </w:rPr>
      </w:pPr>
      <w:r>
        <w:rPr>
          <w:rFonts w:hint="eastAsia" w:ascii="ＭＳ 明朝" w:hAnsi="ＭＳ 明朝" w:eastAsia="ＭＳ 明朝"/>
          <w:spacing w:val="0"/>
          <w:sz w:val="22"/>
        </w:rPr>
        <w:t>　　　　　　　　　　　　（債権者コード　　　―　　　　　）</w:t>
      </w:r>
    </w:p>
    <w:p>
      <w:pPr>
        <w:pStyle w:val="15"/>
        <w:wordWrap w:val="1"/>
        <w:spacing w:line="288" w:lineRule="auto"/>
        <w:rPr>
          <w:rFonts w:hint="default" w:ascii="ＭＳ 明朝" w:hAnsi="ＭＳ 明朝" w:eastAsia="ＭＳ 明朝"/>
          <w:spacing w:val="0"/>
          <w:sz w:val="22"/>
        </w:rPr>
      </w:pPr>
      <w:r>
        <w:rPr>
          <w:rFonts w:hint="eastAsia" w:ascii="ＭＳ 明朝" w:hAnsi="ＭＳ 明朝" w:eastAsia="ＭＳ 明朝"/>
          <w:spacing w:val="0"/>
          <w:sz w:val="22"/>
        </w:rPr>
        <w:t>　　令和７</w:t>
      </w:r>
      <w:bookmarkStart w:id="0" w:name="_GoBack"/>
      <w:bookmarkEnd w:id="0"/>
      <w:r>
        <w:rPr>
          <w:rFonts w:hint="eastAsia" w:ascii="ＭＳ 明朝" w:hAnsi="ＭＳ 明朝" w:eastAsia="ＭＳ 明朝"/>
          <w:spacing w:val="0"/>
          <w:sz w:val="22"/>
        </w:rPr>
        <w:t>年　　月　　日</w:t>
      </w:r>
    </w:p>
    <w:p>
      <w:pPr>
        <w:pStyle w:val="15"/>
        <w:wordWrap w:val="1"/>
        <w:spacing w:line="288" w:lineRule="auto"/>
        <w:rPr>
          <w:rFonts w:hint="eastAsia" w:ascii="ＭＳ 明朝" w:hAnsi="ＭＳ 明朝" w:eastAsia="ＭＳ 明朝"/>
          <w:spacing w:val="0"/>
          <w:sz w:val="22"/>
        </w:rPr>
      </w:pPr>
      <w:r>
        <w:rPr>
          <w:rFonts w:hint="eastAsia" w:ascii="ＭＳ 明朝" w:hAnsi="ＭＳ 明朝" w:eastAsia="ＭＳ 明朝"/>
          <w:spacing w:val="0"/>
          <w:sz w:val="22"/>
        </w:rPr>
        <w:t>　　　　　　　　　　　病院等の名称　　</w:t>
      </w:r>
      <w:r>
        <w:rPr>
          <w:rFonts w:hint="eastAsia" w:ascii="ＭＳ 明朝" w:hAnsi="ＭＳ 明朝" w:eastAsia="ＭＳ 明朝"/>
          <w:spacing w:val="0"/>
          <w:sz w:val="22"/>
          <w:u w:val="single" w:color="auto"/>
        </w:rPr>
        <w:t>　　　　　　　　　　　</w:t>
      </w:r>
      <w:r>
        <w:rPr>
          <w:rFonts w:hint="eastAsia" w:ascii="ＭＳ 明朝" w:hAnsi="ＭＳ 明朝" w:eastAsia="ＭＳ 明朝"/>
          <w:spacing w:val="0"/>
          <w:sz w:val="22"/>
          <w:u w:val="single" w:color="auto"/>
        </w:rPr>
        <w:t xml:space="preserve"> </w:t>
      </w:r>
      <w:r>
        <w:rPr>
          <w:rFonts w:hint="eastAsia" w:ascii="ＭＳ 明朝" w:hAnsi="ＭＳ 明朝" w:eastAsia="ＭＳ 明朝"/>
          <w:spacing w:val="0"/>
          <w:sz w:val="22"/>
          <w:u w:val="single" w:color="auto"/>
        </w:rPr>
        <w:t>　　　　　　　　　　　</w:t>
      </w:r>
      <w:r>
        <w:rPr>
          <w:rFonts w:hint="eastAsia" w:ascii="ＭＳ 明朝" w:hAnsi="ＭＳ 明朝" w:eastAsia="ＭＳ 明朝"/>
          <w:spacing w:val="0"/>
          <w:sz w:val="22"/>
          <w:u w:val="single" w:color="auto"/>
        </w:rPr>
        <w:t xml:space="preserve"> </w:t>
      </w:r>
    </w:p>
    <w:p>
      <w:pPr>
        <w:pStyle w:val="15"/>
        <w:wordWrap w:val="1"/>
        <w:spacing w:line="288" w:lineRule="auto"/>
        <w:rPr>
          <w:rFonts w:hint="default" w:ascii="ＭＳ 明朝" w:hAnsi="ＭＳ 明朝" w:eastAsia="ＭＳ 明朝"/>
          <w:spacing w:val="0"/>
          <w:w w:val="66"/>
          <w:sz w:val="22"/>
        </w:rPr>
      </w:pPr>
      <w:r>
        <w:rPr>
          <w:rFonts w:hint="eastAsia" w:ascii="ＭＳ 明朝" w:hAnsi="ＭＳ 明朝" w:eastAsia="ＭＳ 明朝"/>
          <w:spacing w:val="0"/>
          <w:sz w:val="22"/>
        </w:rPr>
        <w:t>　　　　　（委任者）　病院等の所在地　</w:t>
      </w:r>
      <w:r>
        <w:rPr>
          <w:rFonts w:hint="eastAsia" w:ascii="ＭＳ 明朝" w:hAnsi="ＭＳ 明朝" w:eastAsia="ＭＳ 明朝"/>
          <w:spacing w:val="0"/>
          <w:sz w:val="22"/>
          <w:u w:val="single" w:color="auto"/>
        </w:rPr>
        <w:t>　　　　　　　　　　　　　　　　　　　　　　　</w:t>
      </w:r>
    </w:p>
    <w:p>
      <w:pPr>
        <w:pStyle w:val="15"/>
        <w:wordWrap w:val="1"/>
        <w:spacing w:line="288" w:lineRule="auto"/>
        <w:rPr>
          <w:rFonts w:hint="eastAsia"/>
          <w:spacing w:val="0"/>
        </w:rPr>
      </w:pPr>
      <w:r>
        <w:rPr>
          <w:rFonts w:hint="eastAsia" w:ascii="ＭＳ 明朝" w:hAnsi="ＭＳ 明朝" w:eastAsia="ＭＳ 明朝"/>
          <w:spacing w:val="0"/>
          <w:sz w:val="22"/>
        </w:rPr>
        <w:t>　　　　　　　　　　　</w:t>
      </w:r>
      <w:r>
        <w:rPr>
          <w:rFonts w:hint="eastAsia"/>
          <w:spacing w:val="0"/>
        </w:rPr>
        <w:t>不在者投票管理者職氏名　</w:t>
      </w:r>
      <w:r>
        <w:rPr>
          <w:rFonts w:hint="eastAsia" w:ascii="ＭＳ 明朝" w:hAnsi="ＭＳ 明朝" w:eastAsia="ＭＳ 明朝"/>
          <w:spacing w:val="0"/>
          <w:sz w:val="22"/>
        </w:rPr>
        <w:t>職　名</w:t>
      </w:r>
      <w:r>
        <w:rPr>
          <w:rFonts w:hint="eastAsia"/>
          <w:spacing w:val="0"/>
          <w:sz w:val="22"/>
        </w:rPr>
        <w:t>　</w:t>
      </w:r>
      <w:r>
        <w:rPr>
          <w:rFonts w:hint="eastAsia"/>
          <w:spacing w:val="0"/>
          <w:sz w:val="22"/>
          <w:u w:val="single" w:color="auto"/>
        </w:rPr>
        <w:t>　　　　　　　　　　　　　　　　</w:t>
      </w:r>
    </w:p>
    <w:p>
      <w:pPr>
        <w:pStyle w:val="15"/>
        <w:wordWrap w:val="1"/>
        <w:spacing w:line="288" w:lineRule="auto"/>
        <w:rPr>
          <w:rFonts w:hint="default"/>
          <w:color w:val="auto"/>
          <w:spacing w:val="0"/>
          <w:sz w:val="22"/>
        </w:rPr>
        <w:sectPr>
          <w:pgSz w:w="11906" w:h="16838"/>
          <w:pgMar w:top="1134" w:right="881" w:bottom="1134" w:left="1134" w:header="720" w:footer="720" w:gutter="0"/>
          <w:pgNumType w:start="13"/>
          <w:cols w:space="720"/>
          <w:noEndnote w:val="1"/>
          <w:textDirection w:val="lrTb"/>
          <w:docGrid w:linePitch="285"/>
        </w:sectPr>
      </w:pPr>
      <w:r>
        <w:rPr>
          <w:rFonts w:hint="eastAsia"/>
          <w:sz w:val="2"/>
        </w:rPr>
        <mc:AlternateContent>
          <mc:Choice Requires="wps">
            <w:drawing>
              <wp:anchor simplePos="0" relativeHeight="14" behindDoc="0" locked="0" layoutInCell="1" hidden="0" allowOverlap="1">
                <wp:simplePos x="0" y="0"/>
                <wp:positionH relativeFrom="column">
                  <wp:posOffset>2602865</wp:posOffset>
                </wp:positionH>
                <wp:positionV relativeFrom="paragraph">
                  <wp:posOffset>953135</wp:posOffset>
                </wp:positionV>
                <wp:extent cx="895350" cy="25717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895350" cy="257175"/>
                        </a:xfrm>
                        <a:prstGeom prst="rect">
                          <a:avLst/>
                        </a:prstGeom>
                        <a:noFill/>
                        <a:ln>
                          <a:miter/>
                        </a:ln>
                      </wps:spPr>
                      <wps:txbx>
                        <w:txbxContent>
                          <w:p>
                            <w:pPr>
                              <w:pStyle w:val="0"/>
                              <w:jc w:val="center"/>
                              <w:rPr>
                                <w:rFonts w:hint="default"/>
                              </w:rPr>
                            </w:pPr>
                            <w:r>
                              <w:rPr>
                                <w:rFonts w:hint="eastAsia"/>
                              </w:rPr>
                              <w:t>－２０－</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14;height:20.25pt;width:70.5pt;mso-position-horizontal-relative:text;position:absolute;margin-top:75.05pt;margin-left:204.95pt;mso-position-vertical-relative:text;" o:spid="_x0000_s1038"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－２０－</w:t>
                      </w:r>
                    </w:p>
                  </w:txbxContent>
                </v:textbox>
                <v:imagedata o:title=""/>
                <w10:wrap type="none" anchorx="text" anchory="text"/>
              </v:shape>
            </w:pict>
          </mc:Fallback>
        </mc:AlternateContent>
      </w:r>
      <w:r>
        <w:rPr>
          <w:rFonts w:hint="eastAsia"/>
          <w:spacing w:val="0"/>
          <w:sz w:val="22"/>
        </w:rPr>
        <w:t>　　　　　　　　　　　　　　　　　　　　　　氏　名　</w:t>
      </w:r>
      <w:r>
        <w:rPr>
          <w:rFonts w:hint="eastAsia"/>
          <w:spacing w:val="0"/>
          <w:sz w:val="22"/>
          <w:u w:val="single" w:color="auto"/>
        </w:rPr>
        <w:t>　　　　　　　　　　　　　　　　</w:t>
      </w:r>
    </w:p>
    <w:p>
      <w:pPr>
        <w:pStyle w:val="0"/>
        <w:rPr>
          <w:rFonts w:hint="eastAsia"/>
        </w:rPr>
      </w:pPr>
      <w:r>
        <w:rPr>
          <w:rFonts w:hint="eastAsia"/>
        </w:rPr>
        <w:t>（注意）</w:t>
      </w:r>
    </w:p>
    <w:p>
      <w:pPr>
        <w:pStyle w:val="0"/>
        <w:rPr>
          <w:rFonts w:hint="eastAsia"/>
        </w:rPr>
      </w:pPr>
    </w:p>
    <w:p>
      <w:pPr>
        <w:pStyle w:val="0"/>
        <w:ind w:left="440" w:hanging="440" w:hangingChars="200"/>
        <w:rPr>
          <w:rFonts w:hint="eastAsia"/>
        </w:rPr>
      </w:pPr>
      <w:r>
        <w:rPr>
          <w:rFonts w:hint="eastAsia"/>
        </w:rPr>
        <w:t>　１　病院等の名称は略称によらず正式名称（例えば｢医療法人社団○○会」など）を、また、不在者投票管理者職氏名も必ず記載すること。</w:t>
      </w:r>
    </w:p>
    <w:p>
      <w:pPr>
        <w:pStyle w:val="0"/>
        <w:rPr>
          <w:rFonts w:hint="default"/>
        </w:rPr>
      </w:pPr>
    </w:p>
    <w:p>
      <w:pPr>
        <w:pStyle w:val="0"/>
        <w:ind w:left="440" w:hanging="440" w:hangingChars="200"/>
        <w:rPr>
          <w:rFonts w:hint="eastAsia"/>
        </w:rPr>
      </w:pPr>
      <w:r>
        <w:rPr>
          <w:rFonts w:hint="eastAsia"/>
        </w:rPr>
        <w:t>　２　</w:t>
      </w:r>
      <w:r>
        <w:rPr>
          <w:rFonts w:hint="eastAsia"/>
          <w:u w:val="wave" w:color="auto"/>
        </w:rPr>
        <w:t>口座振替依頼書を提出する者は、不在者投票管理者（請求者）である、病院の院長、老人ホーム、原子爆弾被爆者養護ホームの長、施設の長又はそれぞれの職務代理者であって、現実の経営者（理事長等）とは異なる</w:t>
      </w:r>
      <w:r>
        <w:rPr>
          <w:rFonts w:hint="eastAsia"/>
        </w:rPr>
        <w:t>ので注意すること。</w:t>
      </w:r>
    </w:p>
    <w:p>
      <w:pPr>
        <w:pStyle w:val="0"/>
        <w:rPr>
          <w:rFonts w:hint="eastAsia"/>
        </w:rPr>
      </w:pPr>
    </w:p>
    <w:p>
      <w:pPr>
        <w:pStyle w:val="0"/>
        <w:ind w:left="440" w:hanging="440" w:hangingChars="200"/>
        <w:rPr>
          <w:rFonts w:hint="eastAsia"/>
        </w:rPr>
      </w:pPr>
      <w:r>
        <w:rPr>
          <w:rFonts w:hint="eastAsia"/>
        </w:rPr>
        <w:t>　３　この経費の受領者（口座名義人）が、不在者投票管理者（請求者）以外であるときは、委任状に記載すること。同一人物の｢院長｣から｢理事長｣への委任もありうる｡</w:t>
      </w:r>
    </w:p>
    <w:p>
      <w:pPr>
        <w:pStyle w:val="0"/>
        <w:ind w:left="440" w:hanging="440" w:hangingChars="200"/>
        <w:rPr>
          <w:rFonts w:hint="eastAsia"/>
        </w:rPr>
      </w:pPr>
      <w:r>
        <w:rPr>
          <w:rFonts w:hint="eastAsia"/>
        </w:rPr>
        <w:t>　　　また、</w:t>
      </w:r>
      <w:r>
        <w:rPr>
          <w:rFonts w:hint="eastAsia"/>
          <w:u w:val="wave" w:color="auto"/>
        </w:rPr>
        <w:t>委任状に記載された受任者の氏名と振込先の口座名義の記載は、原則として同一となるので注意すること。</w:t>
      </w:r>
    </w:p>
    <w:p>
      <w:pPr>
        <w:pStyle w:val="0"/>
        <w:rPr>
          <w:rFonts w:hint="default"/>
        </w:rPr>
      </w:pPr>
    </w:p>
    <w:p>
      <w:pPr>
        <w:pStyle w:val="0"/>
        <w:ind w:left="440" w:hanging="440" w:hangingChars="200"/>
        <w:rPr>
          <w:rFonts w:hint="eastAsia"/>
        </w:rPr>
      </w:pPr>
      <w:r>
        <w:rPr>
          <w:rFonts w:hint="eastAsia"/>
        </w:rPr>
        <w:t>　４　不在者投票管理者の押印に際し、不在者投票管理者の職印（</w:t>
      </w:r>
      <w:r>
        <w:rPr>
          <w:rFonts w:hint="eastAsia"/>
          <w:u w:val="single" w:color="auto"/>
        </w:rPr>
        <w:t>院長等の職印</w:t>
      </w:r>
      <w:r>
        <w:rPr>
          <w:rFonts w:hint="eastAsia"/>
        </w:rPr>
        <w:t>）がある場合は、その職印を使用すること（不在者投票管理者印（</w:t>
      </w:r>
      <w:r>
        <w:rPr>
          <w:rFonts w:hint="eastAsia"/>
          <w:u w:val="single" w:color="auto"/>
        </w:rPr>
        <w:t>院長等の職印</w:t>
      </w:r>
      <w:r>
        <w:rPr>
          <w:rFonts w:hint="eastAsia"/>
        </w:rPr>
        <w:t>）の所に、誤って理事長印や法人印が押してあるものが多数見受けられるので注意すること）｡</w:t>
      </w:r>
    </w:p>
    <w:p>
      <w:pPr>
        <w:pStyle w:val="0"/>
        <w:rPr>
          <w:rFonts w:hint="eastAsia"/>
        </w:rPr>
      </w:pPr>
      <w:r>
        <w:rPr>
          <w:rFonts w:hint="eastAsia"/>
        </w:rPr>
        <w:t>　　　職印がない場合は、不在者投票管理者の個人印を押印すること。</w:t>
      </w:r>
    </w:p>
    <w:p>
      <w:pPr>
        <w:pStyle w:val="0"/>
        <w:rPr>
          <w:rFonts w:hint="eastAsia"/>
        </w:rPr>
      </w:pPr>
    </w:p>
    <w:p>
      <w:pPr>
        <w:pStyle w:val="15"/>
        <w:rPr>
          <w:rFonts w:hint="eastAsia"/>
        </w:rPr>
      </w:pPr>
      <w:r>
        <w:rPr>
          <w:rFonts w:hint="eastAsia"/>
          <w:sz w:val="2"/>
        </w:rPr>
        <mc:AlternateContent>
          <mc:Choice Requires="wps">
            <w:drawing>
              <wp:anchor simplePos="0" relativeHeight="15" behindDoc="0" locked="0" layoutInCell="1" hidden="0" allowOverlap="1">
                <wp:simplePos x="0" y="0"/>
                <wp:positionH relativeFrom="column">
                  <wp:posOffset>2583815</wp:posOffset>
                </wp:positionH>
                <wp:positionV relativeFrom="paragraph">
                  <wp:posOffset>5897245</wp:posOffset>
                </wp:positionV>
                <wp:extent cx="895350" cy="25717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895350" cy="257175"/>
                        </a:xfrm>
                        <a:prstGeom prst="rect">
                          <a:avLst/>
                        </a:prstGeom>
                        <a:noFill/>
                        <a:ln>
                          <a:miter/>
                        </a:ln>
                      </wps:spPr>
                      <wps:txbx>
                        <w:txbxContent>
                          <w:p>
                            <w:pPr>
                              <w:pStyle w:val="0"/>
                              <w:jc w:val="center"/>
                              <w:rPr>
                                <w:rFonts w:hint="default"/>
                              </w:rPr>
                            </w:pPr>
                            <w:r>
                              <w:rPr>
                                <w:rFonts w:hint="eastAsia"/>
                              </w:rPr>
                              <w:t>－２１－</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15;height:20.25pt;width:70.5pt;mso-position-horizontal-relative:text;position:absolute;margin-top:464.35pt;margin-left:203.45pt;mso-position-vertical-relative:text;" o:spid="_x0000_s1039"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－２１－</w:t>
                      </w:r>
                    </w:p>
                  </w:txbxContent>
                </v:textbox>
                <v:imagedata o:title=""/>
                <w10:wrap type="none" anchorx="text" anchory="text"/>
              </v:shape>
            </w:pict>
          </mc:Fallback>
        </mc:AlternateContent>
      </w:r>
    </w:p>
    <w:sectPr>
      <w:pgSz w:w="11906" w:h="16838"/>
      <w:pgMar w:top="1134" w:right="881" w:bottom="1134" w:left="1134" w:header="720" w:footer="720" w:gutter="0"/>
      <w:pgNumType w:start="13"/>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pitch w:val="fixed"/>
    <w:sig w:usb0="00000000" w:usb1="00000000" w:usb2="00000000" w:usb3="00000000" w:csb0="00020000" w:csb1="00000000"/>
  </w:font>
  <w:font w:name=" Century">
    <w:panose1 w:val="00000000000000000000"/>
    <w:charset w:val="00"/>
    <w:family w:val="roman"/>
    <w:pitch w:val="fixed"/>
    <w:sig w:usb0="00000000" w:usb1="00000000" w:usb2="00000000" w:usb3="00000000" w:csb0="00000001"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4"/>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4"/>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7"/>
  <w:drawingGridVerticalSpacing w:val="32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8/9"/>
    <w:next w:val="15"/>
    <w:link w:val="0"/>
    <w:uiPriority w:val="0"/>
    <w:pPr>
      <w:widowControl w:val="0"/>
      <w:wordWrap w:val="0"/>
      <w:autoSpaceDE w:val="0"/>
      <w:autoSpaceDN w:val="0"/>
      <w:adjustRightInd w:val="0"/>
      <w:spacing w:line="459" w:lineRule="exact"/>
      <w:jc w:val="both"/>
    </w:pPr>
    <w:rPr>
      <w:rFonts w:ascii=" ＭＳ 明朝" w:hAnsi=" ＭＳ 明朝" w:eastAsia=" ＭＳ 明朝"/>
      <w:spacing w:val="25"/>
    </w:rPr>
  </w:style>
  <w:style w:type="paragraph" w:styleId="16">
    <w:name w:val="Body Text"/>
    <w:basedOn w:val="0"/>
    <w:next w:val="16"/>
    <w:link w:val="0"/>
    <w:uiPriority w:val="0"/>
    <w:rPr>
      <w:rFonts w:ascii="HG丸ｺﾞｼｯｸM-PRO" w:hAnsi="HG丸ｺﾞｼｯｸM-PRO" w:eastAsia="HG丸ｺﾞｼｯｸM-PRO"/>
      <w:sz w:val="18"/>
    </w:rPr>
  </w:style>
  <w:style w:type="paragraph" w:styleId="17">
    <w:name w:val="Body Text Indent"/>
    <w:basedOn w:val="0"/>
    <w:next w:val="17"/>
    <w:link w:val="0"/>
    <w:uiPriority w:val="0"/>
    <w:pPr>
      <w:ind w:left="210"/>
    </w:pPr>
    <w:rPr>
      <w:rFonts w:ascii="HG丸ｺﾞｼｯｸM-PRO" w:hAnsi="HG丸ｺﾞｼｯｸM-PRO" w:eastAsia="HG丸ｺﾞｼｯｸM-PRO"/>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3"/>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Note Heading"/>
    <w:basedOn w:val="0"/>
    <w:next w:val="0"/>
    <w:link w:val="0"/>
    <w:uiPriority w:val="0"/>
    <w:pPr>
      <w:jc w:val="center"/>
    </w:pPr>
    <w:rPr>
      <w:rFonts w:ascii="Century" w:hAnsi="Century"/>
      <w:sz w:val="21"/>
    </w:rPr>
  </w:style>
  <w:style w:type="paragraph" w:styleId="22">
    <w:name w:val="Balloon Text"/>
    <w:basedOn w:val="0"/>
    <w:next w:val="22"/>
    <w:link w:val="0"/>
    <w:uiPriority w:val="0"/>
    <w:semiHidden/>
    <w:rPr>
      <w:rFonts w:ascii="Arial" w:hAnsi="Arial" w:eastAsia="ＭＳ ゴシック"/>
      <w:sz w:val="18"/>
    </w:rPr>
  </w:style>
  <w:style w:type="character" w:styleId="23" w:customStyle="1">
    <w:name w:val="フッター (文字)"/>
    <w:next w:val="23"/>
    <w:link w:val="19"/>
    <w:uiPriority w:val="0"/>
    <w:rPr>
      <w:rFonts w:ascii="ＭＳ 明朝" w:hAnsi="ＭＳ 明朝"/>
      <w:kern w:val="2"/>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4</Pages>
  <Words>23</Words>
  <Characters>1909</Characters>
  <Application>JUST Note</Application>
  <Lines>1143</Lines>
  <Paragraphs>86</Paragraphs>
  <Company>広島県</Company>
  <CharactersWithSpaces>2698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広島県</dc:creator>
  <cp:lastModifiedBy>土井亮平</cp:lastModifiedBy>
  <cp:lastPrinted>2021-11-08T05:06:00Z</cp:lastPrinted>
  <dcterms:created xsi:type="dcterms:W3CDTF">2016-06-04T02:24:00Z</dcterms:created>
  <dcterms:modified xsi:type="dcterms:W3CDTF">2025-11-14T02:40:48Z</dcterms:modified>
  <cp:revision>8</cp:revision>
</cp:coreProperties>
</file>