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ＭＳ 明朝" w:hAnsi="ＭＳ 明朝" w:eastAsia="ＭＳ 明朝"/>
          <w:sz w:val="24"/>
        </w:rPr>
      </w:pPr>
      <w:bookmarkStart w:id="0" w:name="_GoBack"/>
      <w:bookmarkEnd w:id="0"/>
    </w:p>
    <w:p>
      <w:pPr>
        <w:pStyle w:val="0"/>
        <w:widowControl w:val="1"/>
        <w:jc w:val="center"/>
        <w:rPr>
          <w:rFonts w:hint="default" w:ascii="ＭＳ 明朝" w:hAnsi="ＭＳ 明朝" w:eastAsia="ＭＳ 明朝"/>
          <w:sz w:val="24"/>
        </w:rPr>
      </w:pPr>
      <w:r>
        <w:rPr>
          <w:rFonts w:hint="eastAsia" w:ascii="ＭＳ 明朝" w:hAnsi="ＭＳ 明朝" w:eastAsia="ＭＳ 明朝"/>
          <w:sz w:val="24"/>
        </w:rPr>
        <w:t>確　約　書</w:t>
      </w:r>
    </w:p>
    <w:p>
      <w:pPr>
        <w:pStyle w:val="0"/>
        <w:widowControl w:val="1"/>
        <w:jc w:val="left"/>
        <w:rPr>
          <w:rFonts w:hint="default" w:ascii="ＭＳ 明朝" w:hAnsi="ＭＳ 明朝" w:eastAsia="ＭＳ 明朝"/>
          <w:sz w:val="24"/>
        </w:rPr>
      </w:pPr>
    </w:p>
    <w:p>
      <w:pPr>
        <w:pStyle w:val="0"/>
        <w:widowControl w:val="1"/>
        <w:ind w:firstLine="264" w:firstLineChars="100"/>
        <w:jc w:val="left"/>
        <w:rPr>
          <w:rFonts w:hint="default" w:ascii="ＭＳ 明朝" w:hAnsi="ＭＳ 明朝" w:eastAsia="ＭＳ 明朝"/>
          <w:sz w:val="24"/>
        </w:rPr>
      </w:pPr>
      <w:r>
        <w:rPr>
          <w:rFonts w:hint="eastAsia"/>
          <w:sz w:val="24"/>
        </w:rPr>
        <w:t>竹原市空き家家財道具等処分支援事業補助金</w:t>
      </w:r>
      <w:r>
        <w:rPr>
          <w:rFonts w:hint="eastAsia" w:ascii="ＭＳ 明朝" w:hAnsi="ＭＳ 明朝" w:eastAsia="ＭＳ 明朝"/>
          <w:sz w:val="24"/>
        </w:rPr>
        <w:t>の申請に係り、次のことを確認の上、該当するものに</w:t>
      </w:r>
      <w:r>
        <w:rPr>
          <w:rFonts w:hint="default" w:ascii="ＭＳ 明朝" w:hAnsi="ＭＳ 明朝" w:eastAsia="ＭＳ 明朝"/>
          <w:sz w:val="24"/>
        </w:rPr>
        <w:t>☑</w:t>
      </w:r>
      <w:r>
        <w:rPr>
          <w:rFonts w:hint="eastAsia" w:ascii="ＭＳ 明朝" w:hAnsi="ＭＳ 明朝" w:eastAsia="ＭＳ 明朝"/>
          <w:sz w:val="24"/>
        </w:rPr>
        <w:t>チェックをお願いします。</w:t>
      </w:r>
    </w:p>
    <w:p>
      <w:pPr>
        <w:pStyle w:val="0"/>
        <w:widowControl w:val="1"/>
        <w:ind w:firstLine="264" w:firstLineChars="100"/>
        <w:jc w:val="left"/>
        <w:rPr>
          <w:rFonts w:hint="default" w:ascii="ＭＳ 明朝" w:hAnsi="ＭＳ 明朝" w:eastAsia="ＭＳ 明朝"/>
          <w:sz w:val="24"/>
        </w:rPr>
      </w:pPr>
      <w:r>
        <w:rPr>
          <w:rFonts w:hint="eastAsia" w:ascii="ＭＳ 明朝" w:hAnsi="ＭＳ 明朝" w:eastAsia="ＭＳ 明朝"/>
          <w:sz w:val="24"/>
        </w:rPr>
        <w:t>なお、全てに</w:t>
      </w:r>
      <w:r>
        <w:rPr>
          <w:rFonts w:hint="default" w:ascii="ＭＳ 明朝" w:hAnsi="ＭＳ 明朝" w:eastAsia="ＭＳ 明朝"/>
          <w:sz w:val="24"/>
        </w:rPr>
        <w:t>☑</w:t>
      </w:r>
      <w:r>
        <w:rPr>
          <w:rFonts w:hint="eastAsia" w:ascii="ＭＳ 明朝" w:hAnsi="ＭＳ 明朝" w:eastAsia="ＭＳ 明朝"/>
          <w:sz w:val="24"/>
        </w:rPr>
        <w:t>チェックがないと申請を受理することができませんので、注意してください。</w:t>
      </w:r>
    </w:p>
    <w:p>
      <w:pPr>
        <w:pStyle w:val="0"/>
        <w:widowControl w:val="1"/>
        <w:jc w:val="left"/>
        <w:rPr>
          <w:rFonts w:hint="default" w:ascii="ＭＳ 明朝" w:hAnsi="ＭＳ 明朝" w:eastAsia="ＭＳ 明朝"/>
          <w:sz w:val="24"/>
        </w:rPr>
      </w:pPr>
    </w:p>
    <w:p>
      <w:pPr>
        <w:pStyle w:val="0"/>
        <w:adjustRightInd w:val="0"/>
        <w:snapToGrid w:val="0"/>
        <w:ind w:left="963" w:leftChars="186" w:hanging="528" w:hangingChars="200"/>
        <w:rPr>
          <w:rFonts w:hint="default" w:ascii="Century" w:hAnsi="Century" w:eastAsia="ＭＳ 明朝"/>
          <w:sz w:val="24"/>
        </w:rPr>
      </w:pPr>
      <w:r>
        <w:rPr>
          <w:rFonts w:hint="eastAsia" w:ascii="ＭＳ Ｐ明朝" w:hAnsi="ＭＳ Ｐ明朝" w:eastAsia="ＭＳ Ｐ明朝"/>
          <w:sz w:val="24"/>
        </w:rPr>
        <w:t>□　</w:t>
      </w:r>
      <w:r>
        <w:rPr>
          <w:rFonts w:hint="eastAsia" w:ascii="Century" w:hAnsi="Century" w:eastAsia="ＭＳ 明朝"/>
          <w:sz w:val="24"/>
        </w:rPr>
        <w:t>竹原市空き家バンクへの登録又は宅地建物取引業者との媒介契約を締結した日から２年以内に登録の取り下げ又は媒介契約の解除は行いません。</w:t>
      </w:r>
    </w:p>
    <w:p>
      <w:pPr>
        <w:pStyle w:val="0"/>
        <w:adjustRightInd w:val="0"/>
        <w:snapToGrid w:val="0"/>
        <w:ind w:left="201" w:leftChars="86" w:firstLine="264" w:firstLineChars="100"/>
        <w:rPr>
          <w:rFonts w:hint="default" w:ascii="Century" w:hAnsi="Century" w:eastAsia="ＭＳ 明朝"/>
          <w:sz w:val="24"/>
        </w:rPr>
      </w:pPr>
      <w:r>
        <w:rPr>
          <w:rFonts w:hint="eastAsia" w:ascii="ＭＳ Ｐ明朝" w:hAnsi="ＭＳ Ｐ明朝" w:eastAsia="ＭＳ Ｐ明朝"/>
          <w:sz w:val="24"/>
        </w:rPr>
        <w:t>□　</w:t>
      </w:r>
      <w:r>
        <w:rPr>
          <w:rFonts w:hint="eastAsia" w:ascii="Century" w:hAnsi="Century" w:eastAsia="ＭＳ 明朝"/>
          <w:sz w:val="24"/>
        </w:rPr>
        <w:t>過去に当該補助金又は他の補助金の交付を受けていません。</w:t>
      </w:r>
    </w:p>
    <w:p>
      <w:pPr>
        <w:pStyle w:val="0"/>
        <w:adjustRightInd w:val="0"/>
        <w:snapToGrid w:val="0"/>
        <w:ind w:left="201" w:leftChars="86" w:firstLine="264" w:firstLineChars="100"/>
        <w:rPr>
          <w:rFonts w:hint="default" w:ascii="Century" w:hAnsi="Century" w:eastAsia="ＭＳ 明朝"/>
          <w:sz w:val="24"/>
        </w:rPr>
      </w:pPr>
      <w:r>
        <w:rPr>
          <w:rFonts w:hint="eastAsia" w:ascii="ＭＳ Ｐ明朝" w:hAnsi="ＭＳ Ｐ明朝" w:eastAsia="ＭＳ Ｐ明朝"/>
          <w:sz w:val="24"/>
        </w:rPr>
        <w:t>□　家財道具等処分</w:t>
      </w:r>
      <w:r>
        <w:rPr>
          <w:rFonts w:hint="eastAsia" w:ascii="Century" w:hAnsi="Century" w:eastAsia="ＭＳ 明朝"/>
          <w:sz w:val="24"/>
        </w:rPr>
        <w:t>に着手していません。</w:t>
      </w:r>
    </w:p>
    <w:p>
      <w:pPr>
        <w:pStyle w:val="21"/>
        <w:numPr>
          <w:ilvl w:val="0"/>
          <w:numId w:val="1"/>
        </w:numPr>
        <w:adjustRightInd w:val="0"/>
        <w:snapToGrid w:val="0"/>
        <w:ind w:leftChars="0"/>
        <w:rPr>
          <w:rFonts w:hint="default" w:ascii="Century" w:hAnsi="Century" w:eastAsia="ＭＳ 明朝"/>
          <w:sz w:val="24"/>
        </w:rPr>
      </w:pPr>
      <w:r>
        <w:rPr>
          <w:rFonts w:hint="eastAsia" w:ascii="Century" w:hAnsi="Century" w:eastAsia="ＭＳ 明朝"/>
          <w:sz w:val="24"/>
        </w:rPr>
        <w:t>市民税等の滞納がない旨などの確認のため</w:t>
      </w:r>
      <w:r>
        <w:rPr>
          <w:rFonts w:hint="eastAsia" w:ascii="ＭＳ 明朝" w:hAnsi="ＭＳ 明朝" w:eastAsia="ＭＳ 明朝"/>
          <w:sz w:val="24"/>
        </w:rPr>
        <w:t>、</w:t>
      </w:r>
      <w:r>
        <w:rPr>
          <w:rFonts w:hint="eastAsia" w:ascii="Century" w:hAnsi="Century" w:eastAsia="ＭＳ 明朝"/>
          <w:sz w:val="24"/>
        </w:rPr>
        <w:t>個人情報を取得することに同意します。</w:t>
      </w:r>
    </w:p>
    <w:p>
      <w:pPr>
        <w:pStyle w:val="21"/>
        <w:numPr>
          <w:ilvl w:val="0"/>
          <w:numId w:val="1"/>
        </w:numPr>
        <w:adjustRightInd w:val="0"/>
        <w:snapToGrid w:val="0"/>
        <w:ind w:leftChars="0"/>
        <w:rPr>
          <w:rFonts w:hint="default" w:ascii="Century" w:hAnsi="Century" w:eastAsia="ＭＳ 明朝"/>
          <w:sz w:val="24"/>
        </w:rPr>
      </w:pPr>
      <w:r>
        <w:rPr>
          <w:rFonts w:hint="eastAsia" w:ascii="Century" w:hAnsi="Century" w:eastAsia="ＭＳ 明朝"/>
          <w:sz w:val="24"/>
        </w:rPr>
        <w:t>世帯全員が竹原市暴力団排除条例（平成２３年竹原市条例第１４号）第２条２号又は第３号に規定する暴力団員又は暴力団員等でないことを誓約します。　</w:t>
      </w:r>
    </w:p>
    <w:p>
      <w:pPr>
        <w:pStyle w:val="21"/>
        <w:adjustRightInd w:val="0"/>
        <w:snapToGrid w:val="0"/>
        <w:ind w:left="0" w:leftChars="0"/>
        <w:rPr>
          <w:rFonts w:hint="default" w:ascii="Century" w:hAnsi="Century" w:eastAsia="ＭＳ 明朝"/>
          <w:sz w:val="24"/>
        </w:rPr>
      </w:pPr>
      <w:r>
        <w:rPr>
          <w:rFonts w:hint="eastAsia" w:ascii="Century" w:hAnsi="Century" w:eastAsia="ＭＳ 明朝"/>
          <w:sz w:val="24"/>
        </w:rPr>
        <w:t>　</w:t>
      </w:r>
    </w:p>
    <w:p>
      <w:pPr>
        <w:pStyle w:val="0"/>
        <w:adjustRightInd w:val="0"/>
        <w:snapToGrid w:val="0"/>
        <w:ind w:firstLine="264" w:firstLineChars="100"/>
        <w:rPr>
          <w:rFonts w:hint="default" w:ascii="Century" w:hAnsi="Century" w:eastAsia="ＭＳ 明朝"/>
          <w:sz w:val="24"/>
        </w:rPr>
      </w:pPr>
    </w:p>
    <w:p>
      <w:pPr>
        <w:pStyle w:val="0"/>
        <w:adjustRightInd w:val="0"/>
        <w:snapToGrid w:val="0"/>
        <w:ind w:firstLine="264" w:firstLineChars="100"/>
        <w:rPr>
          <w:rFonts w:hint="default" w:ascii="Century" w:hAnsi="Century" w:eastAsia="ＭＳ 明朝"/>
          <w:sz w:val="24"/>
        </w:rPr>
      </w:pPr>
    </w:p>
    <w:p>
      <w:pPr>
        <w:pStyle w:val="0"/>
        <w:adjustRightInd w:val="0"/>
        <w:snapToGrid w:val="0"/>
        <w:ind w:firstLine="264" w:firstLineChars="100"/>
        <w:rPr>
          <w:rFonts w:hint="default" w:ascii="Century" w:hAnsi="Century" w:eastAsia="ＭＳ 明朝"/>
          <w:sz w:val="24"/>
        </w:rPr>
      </w:pPr>
    </w:p>
    <w:p>
      <w:pPr>
        <w:pStyle w:val="0"/>
        <w:adjustRightInd w:val="0"/>
        <w:snapToGrid w:val="0"/>
        <w:ind w:firstLine="264" w:firstLineChars="100"/>
        <w:rPr>
          <w:rFonts w:hint="default"/>
          <w:sz w:val="24"/>
        </w:rPr>
      </w:pPr>
      <w:r>
        <w:rPr>
          <w:rFonts w:hint="eastAsia"/>
          <w:sz w:val="24"/>
        </w:rPr>
        <w:t>竹原市空き家家財道具等処分支援事業補助金交付要綱第１４条の規定に該当した場合は、補助金の全額を返還することを確約します。</w:t>
      </w:r>
    </w:p>
    <w:p>
      <w:pPr>
        <w:pStyle w:val="0"/>
        <w:adjustRightInd w:val="0"/>
        <w:snapToGrid w:val="0"/>
        <w:ind w:firstLine="264" w:firstLineChars="100"/>
        <w:rPr>
          <w:rFonts w:hint="default"/>
          <w:sz w:val="24"/>
        </w:rPr>
      </w:pPr>
    </w:p>
    <w:p>
      <w:pPr>
        <w:pStyle w:val="0"/>
        <w:adjustRightInd w:val="0"/>
        <w:snapToGrid w:val="0"/>
        <w:ind w:firstLine="264" w:firstLineChars="100"/>
        <w:rPr>
          <w:rFonts w:hint="default"/>
          <w:sz w:val="24"/>
        </w:rPr>
      </w:pPr>
    </w:p>
    <w:p>
      <w:pPr>
        <w:pStyle w:val="0"/>
        <w:adjustRightInd w:val="0"/>
        <w:snapToGrid w:val="0"/>
        <w:ind w:firstLine="264" w:firstLineChars="100"/>
        <w:rPr>
          <w:rFonts w:hint="default"/>
          <w:sz w:val="24"/>
        </w:rPr>
      </w:pPr>
    </w:p>
    <w:p>
      <w:pPr>
        <w:pStyle w:val="0"/>
        <w:adjustRightInd w:val="0"/>
        <w:snapToGrid w:val="0"/>
        <w:ind w:firstLine="264" w:firstLineChars="100"/>
        <w:rPr>
          <w:rFonts w:hint="default"/>
          <w:sz w:val="24"/>
        </w:rPr>
      </w:pPr>
    </w:p>
    <w:p>
      <w:pPr>
        <w:pStyle w:val="0"/>
        <w:adjustRightInd w:val="0"/>
        <w:snapToGrid w:val="0"/>
        <w:ind w:firstLine="528" w:firstLineChars="200"/>
        <w:rPr>
          <w:rFonts w:hint="default"/>
          <w:sz w:val="24"/>
        </w:rPr>
      </w:pPr>
      <w:r>
        <w:rPr>
          <w:rFonts w:hint="eastAsia"/>
          <w:sz w:val="24"/>
        </w:rPr>
        <w:t>　　年　　月　　日</w:t>
      </w:r>
    </w:p>
    <w:p>
      <w:pPr>
        <w:pStyle w:val="0"/>
        <w:adjustRightInd w:val="0"/>
        <w:snapToGrid w:val="0"/>
        <w:rPr>
          <w:rFonts w:hint="default"/>
          <w:sz w:val="24"/>
        </w:rPr>
      </w:pPr>
    </w:p>
    <w:p>
      <w:pPr>
        <w:pStyle w:val="0"/>
        <w:adjustRightInd w:val="0"/>
        <w:snapToGrid w:val="0"/>
        <w:rPr>
          <w:rFonts w:hint="default"/>
          <w:sz w:val="24"/>
        </w:rPr>
      </w:pPr>
    </w:p>
    <w:p>
      <w:pPr>
        <w:pStyle w:val="0"/>
        <w:adjustRightInd w:val="0"/>
        <w:snapToGrid w:val="0"/>
        <w:rPr>
          <w:rFonts w:hint="default"/>
          <w:sz w:val="24"/>
        </w:rPr>
      </w:pPr>
      <w:r>
        <w:rPr>
          <w:rFonts w:hint="eastAsia"/>
          <w:sz w:val="24"/>
        </w:rPr>
        <w:t>竹　原　市　長　様</w:t>
      </w:r>
    </w:p>
    <w:p>
      <w:pPr>
        <w:pStyle w:val="0"/>
        <w:adjustRightInd w:val="0"/>
        <w:snapToGrid w:val="0"/>
        <w:rPr>
          <w:rFonts w:hint="default"/>
          <w:sz w:val="24"/>
        </w:rPr>
      </w:pPr>
    </w:p>
    <w:p>
      <w:pPr>
        <w:pStyle w:val="0"/>
        <w:adjustRightInd w:val="0"/>
        <w:snapToGrid w:val="0"/>
        <w:rPr>
          <w:rFonts w:hint="default"/>
          <w:sz w:val="24"/>
        </w:rPr>
      </w:pPr>
    </w:p>
    <w:p>
      <w:pPr>
        <w:pStyle w:val="0"/>
        <w:adjustRightInd w:val="0"/>
        <w:snapToGrid w:val="0"/>
        <w:rPr>
          <w:rFonts w:hint="default"/>
          <w:sz w:val="24"/>
          <w:u w:val="single" w:color="auto"/>
        </w:rPr>
      </w:pPr>
      <w:r>
        <w:rPr>
          <w:rFonts w:hint="eastAsia"/>
          <w:sz w:val="24"/>
        </w:rPr>
        <w:t>　　　　　　　　　　　　　　　　</w:t>
      </w:r>
      <w:r>
        <w:rPr>
          <w:rFonts w:hint="eastAsia"/>
          <w:sz w:val="24"/>
          <w:u w:val="single" w:color="auto"/>
        </w:rPr>
        <w:t>住所　　　　　　　　　　　　　　　</w:t>
      </w:r>
    </w:p>
    <w:p>
      <w:pPr>
        <w:pStyle w:val="0"/>
        <w:adjustRightInd w:val="0"/>
        <w:snapToGrid w:val="0"/>
        <w:rPr>
          <w:rFonts w:hint="default"/>
          <w:sz w:val="24"/>
        </w:rPr>
      </w:pPr>
      <w:r>
        <w:rPr>
          <w:rFonts w:hint="eastAsia"/>
          <w:sz w:val="24"/>
        </w:rPr>
        <w:t>　　　　　　　</w:t>
      </w:r>
    </w:p>
    <w:p>
      <w:pPr>
        <w:pStyle w:val="0"/>
        <w:widowControl w:val="1"/>
        <w:ind w:firstLine="4222" w:firstLineChars="1600"/>
        <w:jc w:val="left"/>
        <w:rPr>
          <w:rFonts w:hint="default" w:asciiTheme="minorEastAsia" w:hAnsiTheme="minorEastAsia"/>
          <w:sz w:val="24"/>
        </w:rPr>
      </w:pPr>
      <w:r>
        <w:rPr>
          <w:rFonts w:hint="eastAsia"/>
          <w:sz w:val="24"/>
          <w:u w:val="single" w:color="auto"/>
        </w:rPr>
        <w:t>氏名　　　　　　　　　　　　　㊞　</w:t>
      </w:r>
    </w:p>
    <w:sectPr>
      <w:pgSz w:w="11906" w:h="16838"/>
      <w:pgMar w:top="1418" w:right="1134" w:bottom="1134" w:left="1418" w:header="851" w:footer="992" w:gutter="0"/>
      <w:cols w:space="720"/>
      <w:textDirection w:val="lrTb"/>
      <w:docGrid w:type="linesAndChars" w:linePitch="529" w:charSpace="488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232D764"/>
    <w:lvl w:ilvl="0" w:tplc="661CC12C">
      <w:numFmt w:val="bullet"/>
      <w:lvlText w:val="□"/>
      <w:lvlJc w:val="left"/>
      <w:pPr>
        <w:ind w:left="825" w:hanging="360"/>
      </w:pPr>
      <w:rPr>
        <w:rFonts w:hint="eastAsia" w:ascii="ＭＳ Ｐ明朝" w:hAnsi="ＭＳ Ｐ明朝" w:eastAsia="ＭＳ Ｐ明朝"/>
      </w:rPr>
    </w:lvl>
    <w:lvl w:ilvl="1" w:tplc="0409000B">
      <w:numFmt w:val="bullet"/>
      <w:lvlText w:val=""/>
      <w:lvlJc w:val="left"/>
      <w:pPr>
        <w:ind w:left="1305" w:hanging="420"/>
      </w:pPr>
      <w:rPr>
        <w:rFonts w:hint="default" w:ascii="Wingdings" w:hAnsi="Wingdings"/>
      </w:rPr>
    </w:lvl>
    <w:lvl w:ilvl="2" w:tplc="0409000D">
      <w:numFmt w:val="bullet"/>
      <w:lvlText w:val=""/>
      <w:lvlJc w:val="left"/>
      <w:pPr>
        <w:ind w:left="1725" w:hanging="420"/>
      </w:pPr>
      <w:rPr>
        <w:rFonts w:hint="default" w:ascii="Wingdings" w:hAnsi="Wingdings"/>
      </w:rPr>
    </w:lvl>
    <w:lvl w:ilvl="3" w:tplc="04090001">
      <w:numFmt w:val="bullet"/>
      <w:lvlText w:val=""/>
      <w:lvlJc w:val="left"/>
      <w:pPr>
        <w:ind w:left="2145" w:hanging="420"/>
      </w:pPr>
      <w:rPr>
        <w:rFonts w:hint="default" w:ascii="Wingdings" w:hAnsi="Wingdings"/>
      </w:rPr>
    </w:lvl>
    <w:lvl w:ilvl="4" w:tplc="0409000B">
      <w:numFmt w:val="bullet"/>
      <w:lvlText w:val=""/>
      <w:lvlJc w:val="left"/>
      <w:pPr>
        <w:ind w:left="2565" w:hanging="420"/>
      </w:pPr>
      <w:rPr>
        <w:rFonts w:hint="default" w:ascii="Wingdings" w:hAnsi="Wingdings"/>
      </w:rPr>
    </w:lvl>
    <w:lvl w:ilvl="5" w:tplc="0409000D">
      <w:numFmt w:val="bullet"/>
      <w:lvlText w:val=""/>
      <w:lvlJc w:val="left"/>
      <w:pPr>
        <w:ind w:left="2985" w:hanging="420"/>
      </w:pPr>
      <w:rPr>
        <w:rFonts w:hint="default" w:ascii="Wingdings" w:hAnsi="Wingdings"/>
      </w:rPr>
    </w:lvl>
    <w:lvl w:ilvl="6" w:tplc="04090001">
      <w:numFmt w:val="bullet"/>
      <w:lvlText w:val=""/>
      <w:lvlJc w:val="left"/>
      <w:pPr>
        <w:ind w:left="3405" w:hanging="420"/>
      </w:pPr>
      <w:rPr>
        <w:rFonts w:hint="default" w:ascii="Wingdings" w:hAnsi="Wingdings"/>
      </w:rPr>
    </w:lvl>
    <w:lvl w:ilvl="7" w:tplc="0409000B">
      <w:numFmt w:val="bullet"/>
      <w:lvlText w:val=""/>
      <w:lvlJc w:val="left"/>
      <w:pPr>
        <w:ind w:left="3825" w:hanging="420"/>
      </w:pPr>
      <w:rPr>
        <w:rFonts w:hint="default" w:ascii="Wingdings" w:hAnsi="Wingdings"/>
      </w:rPr>
    </w:lvl>
    <w:lvl w:ilvl="8" w:tplc="0409000D">
      <w:numFmt w:val="bullet"/>
      <w:lvlText w:val=""/>
      <w:lvlJc w:val="left"/>
      <w:pPr>
        <w:ind w:left="4245"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7"/>
  <w:drawingGridVerticalSpacing w:val="52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TotalTime>
  <Pages>1</Pages>
  <Words>0</Words>
  <Characters>394</Characters>
  <Application>JUST Note</Application>
  <Lines>37</Lines>
  <Paragraphs>15</Paragraphs>
  <Company>竹原市</Company>
  <CharactersWithSpaces>463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竹原市</dc:creator>
  <cp:lastModifiedBy>松﨑理恵</cp:lastModifiedBy>
  <cp:lastPrinted>2023-03-10T05:46:36Z</cp:lastPrinted>
  <dcterms:created xsi:type="dcterms:W3CDTF">2021-03-26T12:12:00Z</dcterms:created>
  <dcterms:modified xsi:type="dcterms:W3CDTF">2023-05-08T02:34:26Z</dcterms:modified>
  <cp:revision>10</cp:revision>
</cp:coreProperties>
</file>