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80" w:hanging="260"/>
        <w:rPr>
          <w:rFonts w:hint="default" w:ascii="HG丸ｺﾞｼｯｸM-PRO" w:hAnsi="HG丸ｺﾞｼｯｸM-PRO" w:eastAsia="HG丸ｺﾞｼｯｸM-PRO"/>
          <w:sz w:val="26"/>
          <w:bdr w:val="single" w:color="auto" w:sz="4" w:space="0"/>
          <w:shd w:val="pct15" w:color="auto" w:fill="FFFFFF"/>
        </w:rPr>
      </w:pPr>
    </w:p>
    <w:p>
      <w:pPr>
        <w:pStyle w:val="0"/>
        <w:ind w:left="680" w:hanging="260"/>
        <w:rPr>
          <w:rFonts w:hint="default" w:ascii="HG丸ｺﾞｼｯｸM-PRO" w:hAnsi="HG丸ｺﾞｼｯｸM-PRO" w:eastAsia="HG丸ｺﾞｼｯｸM-PRO"/>
          <w:sz w:val="26"/>
          <w:bdr w:val="single" w:color="auto" w:sz="4" w:space="0"/>
          <w:shd w:val="pct15" w:color="auto" w:fill="FFFFFF"/>
        </w:rPr>
      </w:pPr>
    </w:p>
    <w:p>
      <w:pPr>
        <w:pStyle w:val="0"/>
        <w:ind w:left="680" w:hanging="260"/>
        <w:rPr>
          <w:rFonts w:hint="default" w:ascii="HG丸ｺﾞｼｯｸM-PRO" w:hAnsi="HG丸ｺﾞｼｯｸM-PRO" w:eastAsia="HG丸ｺﾞｼｯｸM-PRO"/>
          <w:sz w:val="26"/>
          <w:bdr w:val="single" w:color="auto" w:sz="4" w:space="0"/>
          <w:shd w:val="pct15" w:color="auto" w:fill="FFFFFF"/>
        </w:rPr>
      </w:pPr>
    </w:p>
    <w:p>
      <w:pPr>
        <w:pStyle w:val="0"/>
        <w:ind w:left="680" w:hanging="260"/>
        <w:rPr>
          <w:rFonts w:hint="default" w:ascii="HG丸ｺﾞｼｯｸM-PRO" w:hAnsi="HG丸ｺﾞｼｯｸM-PRO" w:eastAsia="HG丸ｺﾞｼｯｸM-PRO"/>
          <w:sz w:val="26"/>
          <w:bdr w:val="single" w:color="auto" w:sz="4" w:space="0"/>
          <w:shd w:val="pct15" w:color="auto" w:fill="FFFFFF"/>
        </w:rPr>
      </w:pPr>
    </w:p>
    <w:p>
      <w:pPr>
        <w:pStyle w:val="0"/>
        <w:ind w:left="820" w:hanging="400"/>
        <w:rPr>
          <w:rFonts w:hint="default" w:ascii="HG丸ｺﾞｼｯｸM-PRO" w:hAnsi="HG丸ｺﾞｼｯｸM-PRO" w:eastAsia="HG丸ｺﾞｼｯｸM-PRO"/>
          <w:color w:val="000000"/>
          <w:sz w:val="40"/>
          <w:bdr w:val="single" w:color="auto" w:sz="4" w:space="0"/>
          <w:shd w:val="pct15" w:color="auto" w:fill="FFFFFF"/>
        </w:rPr>
      </w:pPr>
    </w:p>
    <w:p>
      <w:pPr>
        <w:pStyle w:val="0"/>
        <w:wordWrap w:val="0"/>
        <w:ind w:left="420" w:firstLine="6400" w:firstLineChars="2000"/>
        <w:jc w:val="right"/>
        <w:rPr>
          <w:rFonts w:hint="default" w:ascii="HG丸ｺﾞｼｯｸM-PRO" w:hAnsi="HG丸ｺﾞｼｯｸM-PRO" w:eastAsia="HG丸ｺﾞｼｯｸM-PRO"/>
          <w:color w:val="000000"/>
          <w:sz w:val="32"/>
        </w:rPr>
      </w:pPr>
      <w:r>
        <w:rPr>
          <w:rFonts w:hint="eastAsia" w:ascii="HG丸ｺﾞｼｯｸM-PRO" w:hAnsi="HG丸ｺﾞｼｯｸM-PRO" w:eastAsia="HG丸ｺﾞｼｯｸM-PRO"/>
          <w:color w:val="000000"/>
          <w:sz w:val="32"/>
        </w:rPr>
        <w:t>令和７年度版</w:t>
      </w:r>
    </w:p>
    <w:p>
      <w:pPr>
        <w:pStyle w:val="0"/>
        <w:ind w:left="420" w:firstLine="1920" w:firstLineChars="1200"/>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mc:AlternateContent>
          <mc:Choice Requires="wps">
            <w:drawing>
              <wp:anchor distT="0" distB="0" distL="114300" distR="114300" simplePos="0" relativeHeight="3" behindDoc="0" locked="0" layoutInCell="1" hidden="0" allowOverlap="1">
                <wp:simplePos x="0" y="0"/>
                <wp:positionH relativeFrom="column">
                  <wp:posOffset>-433705</wp:posOffset>
                </wp:positionH>
                <wp:positionV relativeFrom="paragraph">
                  <wp:posOffset>139700</wp:posOffset>
                </wp:positionV>
                <wp:extent cx="6667500" cy="1238250"/>
                <wp:effectExtent l="38735" t="38735" r="48895" b="39370"/>
                <wp:wrapNone/>
                <wp:docPr id="1026" name="Rectangle 24"/>
                <a:graphic xmlns:a="http://schemas.openxmlformats.org/drawingml/2006/main">
                  <a:graphicData uri="http://schemas.microsoft.com/office/word/2010/wordprocessingShape">
                    <wps:wsp>
                      <wps:cNvPr id="1026" name="Rectangle 24"/>
                      <wps:cNvSpPr>
                        <a:spLocks noChangeArrowheads="1"/>
                      </wps:cNvSpPr>
                      <wps:spPr>
                        <a:xfrm>
                          <a:off x="0" y="0"/>
                          <a:ext cx="6667500" cy="1238250"/>
                        </a:xfrm>
                        <a:prstGeom prst="rect">
                          <a:avLst/>
                        </a:prstGeom>
                        <a:noFill/>
                        <a:ln w="76200" cmpd="tri">
                          <a:solidFill>
                            <a:srgbClr val="000000"/>
                          </a:solidFill>
                          <a:miter lim="800000"/>
                          <a:headEnd/>
                          <a:tailEnd/>
                        </a:ln>
                      </wps:spPr>
                      <wps:bodyPr/>
                    </wps:wsp>
                  </a:graphicData>
                </a:graphic>
              </wp:anchor>
            </w:drawing>
          </mc:Choice>
          <mc:Fallback>
            <w:pict>
              <v:rect id="Rectangle 24" style="mso-wrap-distance-right:9pt;mso-wrap-distance-bottom:0pt;margin-top:11pt;mso-position-vertical-relative:text;mso-position-horizontal-relative:text;position:absolute;height:97.5pt;mso-wrap-distance-top:0pt;width:525pt;mso-wrap-distance-left:9pt;margin-left:-34.15pt;z-index:3;" o:spid="_x0000_s1026" o:allowincell="t" o:allowoverlap="t" filled="f" stroked="t" strokecolor="#000000" strokeweight="6pt" o:spt="1">
                <v:fill/>
                <v:stroke linestyle="thickBetweenThin" miterlimit="8" filltype="solid"/>
                <v:textbox style="layout-flow:horizontal;"/>
                <v:imagedata o:title=""/>
                <w10:wrap type="none" anchorx="text" anchory="text"/>
              </v:rect>
            </w:pict>
          </mc:Fallback>
        </mc:AlternateContent>
      </w:r>
    </w:p>
    <w:p>
      <w:pPr>
        <w:pStyle w:val="0"/>
        <w:ind w:left="33" w:leftChars="-270" w:hanging="600"/>
        <w:jc w:val="center"/>
        <w:rPr>
          <w:rFonts w:hint="default" w:ascii="HG丸ｺﾞｼｯｸM-PRO" w:hAnsi="HG丸ｺﾞｼｯｸM-PRO" w:eastAsia="HG丸ｺﾞｼｯｸM-PRO"/>
          <w:color w:val="000000"/>
          <w:sz w:val="60"/>
        </w:rPr>
      </w:pPr>
      <w:r>
        <w:rPr>
          <w:rFonts w:hint="eastAsia" w:ascii="HG丸ｺﾞｼｯｸM-PRO" w:hAnsi="HG丸ｺﾞｼｯｸM-PRO" w:eastAsia="HG丸ｺﾞｼｯｸM-PRO"/>
          <w:color w:val="000000"/>
          <w:sz w:val="60"/>
        </w:rPr>
        <w:t>竹原市特定空家等及び不良空き家</w:t>
      </w:r>
    </w:p>
    <w:p>
      <w:pPr>
        <w:pStyle w:val="0"/>
        <w:ind w:left="33" w:leftChars="-270" w:hanging="600"/>
        <w:jc w:val="center"/>
        <w:rPr>
          <w:rFonts w:hint="default" w:ascii="HG丸ｺﾞｼｯｸM-PRO" w:hAnsi="HG丸ｺﾞｼｯｸM-PRO" w:eastAsia="HG丸ｺﾞｼｯｸM-PRO"/>
          <w:color w:val="000000"/>
          <w:sz w:val="60"/>
        </w:rPr>
      </w:pPr>
      <w:r>
        <w:rPr>
          <w:rFonts w:hint="eastAsia" w:ascii="HG丸ｺﾞｼｯｸM-PRO" w:hAnsi="HG丸ｺﾞｼｯｸM-PRO" w:eastAsia="HG丸ｺﾞｼｯｸM-PRO"/>
          <w:color w:val="000000"/>
          <w:sz w:val="60"/>
        </w:rPr>
        <w:t>除却支援事業　募集要項</w:t>
      </w:r>
    </w:p>
    <w:p>
      <w:pPr>
        <w:pStyle w:val="0"/>
        <w:ind w:left="1020" w:hanging="600"/>
        <w:rPr>
          <w:rFonts w:hint="default" w:ascii="HG丸ｺﾞｼｯｸM-PRO" w:hAnsi="HG丸ｺﾞｼｯｸM-PRO" w:eastAsia="HG丸ｺﾞｼｯｸM-PRO"/>
          <w:color w:val="000000"/>
          <w:sz w:val="60"/>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900" w:hanging="480"/>
        <w:rPr>
          <w:rFonts w:hint="default" w:ascii="HG丸ｺﾞｼｯｸM-PRO" w:hAnsi="HG丸ｺﾞｼｯｸM-PRO" w:eastAsia="HG丸ｺﾞｼｯｸM-PRO"/>
          <w:color w:val="000000"/>
          <w:sz w:val="48"/>
          <w:bdr w:val="single" w:color="auto" w:sz="4" w:space="0"/>
          <w:shd w:val="pct15" w:color="auto" w:fill="FFFFFF"/>
        </w:rPr>
      </w:pPr>
    </w:p>
    <w:p>
      <w:pPr>
        <w:pStyle w:val="0"/>
        <w:ind w:left="820" w:hanging="400"/>
        <w:jc w:val="center"/>
        <w:rPr>
          <w:rFonts w:hint="default" w:ascii="HG丸ｺﾞｼｯｸM-PRO" w:hAnsi="HG丸ｺﾞｼｯｸM-PRO" w:eastAsia="HG丸ｺﾞｼｯｸM-PRO"/>
          <w:color w:val="000000"/>
          <w:sz w:val="40"/>
        </w:rPr>
      </w:pPr>
      <w:r>
        <w:rPr>
          <w:rFonts w:hint="eastAsia" w:ascii="HG丸ｺﾞｼｯｸM-PRO" w:hAnsi="HG丸ｺﾞｼｯｸM-PRO" w:eastAsia="HG丸ｺﾞｼｯｸM-PRO"/>
          <w:color w:val="000000"/>
          <w:sz w:val="40"/>
        </w:rPr>
        <w:t>竹原市都市整備課住宅建築係</w:t>
      </w:r>
    </w:p>
    <w:p>
      <w:pPr>
        <w:pStyle w:val="0"/>
        <w:ind w:left="660" w:hanging="240"/>
        <w:rPr>
          <w:rFonts w:hint="default" w:ascii="HG丸ｺﾞｼｯｸM-PRO" w:hAnsi="HG丸ｺﾞｼｯｸM-PRO" w:eastAsia="HG丸ｺﾞｼｯｸM-PRO"/>
          <w:color w:val="000000"/>
          <w:sz w:val="24"/>
          <w:bdr w:val="single" w:color="auto" w:sz="4" w:space="0"/>
          <w:shd w:val="pct15" w:color="auto" w:fill="FFFFFF"/>
        </w:rPr>
      </w:pPr>
    </w:p>
    <w:p>
      <w:pPr>
        <w:rPr>
          <w:rFonts w:hint="default" w:ascii="HG丸ｺﾞｼｯｸM-PRO" w:hAnsi="HG丸ｺﾞｼｯｸM-PRO" w:eastAsia="HG丸ｺﾞｼｯｸM-PRO"/>
          <w:sz w:val="24"/>
          <w:bdr w:val="single" w:color="auto" w:sz="4" w:space="0"/>
          <w:shd w:val="pct15" w:color="auto" w:fill="FFFFFF"/>
        </w:rPr>
        <w:sectPr>
          <w:footerReference r:id="rId5" w:type="default"/>
          <w:pgSz w:w="11906" w:h="16838"/>
          <w:pgMar w:top="1701" w:right="1134" w:bottom="1418" w:left="1418" w:header="851" w:footer="567" w:gutter="0"/>
          <w:pgNumType w:start="1"/>
          <w:cols w:space="720"/>
          <w:textDirection w:val="lrTb"/>
          <w:docGrid w:type="lines" w:linePitch="403"/>
        </w:sectPr>
      </w:pPr>
    </w:p>
    <w:p>
      <w:pPr>
        <w:pStyle w:val="0"/>
        <w:adjustRightInd w:val="0"/>
        <w:snapToGrid w:val="0"/>
        <w:spacing w:line="360" w:lineRule="auto"/>
        <w:rPr>
          <w:rFonts w:hint="default" w:ascii="HG丸ｺﾞｼｯｸM-PRO" w:hAnsi="HG丸ｺﾞｼｯｸM-PRO" w:eastAsia="HG丸ｺﾞｼｯｸM-PRO"/>
          <w:color w:val="000000"/>
          <w:sz w:val="26"/>
          <w:shd w:val="pct15" w:color="auto" w:fill="FFFFFF"/>
        </w:rPr>
      </w:pPr>
      <w:r>
        <w:rPr>
          <w:rFonts w:hint="eastAsia" w:ascii="HG丸ｺﾞｼｯｸM-PRO" w:hAnsi="HG丸ｺﾞｼｯｸM-PRO" w:eastAsia="HG丸ｺﾞｼｯｸM-PRO"/>
          <w:color w:val="000000"/>
          <w:sz w:val="26"/>
          <w:bdr w:val="single" w:color="auto" w:sz="4" w:space="0"/>
          <w:shd w:val="pct15" w:color="auto" w:fill="FFFFFF"/>
        </w:rPr>
        <w:t>１　事業の概要</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老朽化して倒壊や一部崩落のおそれのある危険な空き家の除却を促進し、市民の安心・安全な住環境の形成を図るため、市内に所存する特定空家等及び不良空き家の解体工事に要する経費の一部を予算の範囲内において補助します。</w:t>
      </w:r>
    </w:p>
    <w:p>
      <w:pPr>
        <w:pStyle w:val="0"/>
        <w:adjustRightInd w:val="0"/>
        <w:snapToGrid w:val="0"/>
        <w:spacing w:line="360" w:lineRule="auto"/>
        <w:rPr>
          <w:rFonts w:hint="default" w:ascii="HG丸ｺﾞｼｯｸM-PRO" w:hAnsi="HG丸ｺﾞｼｯｸM-PRO" w:eastAsia="HG丸ｺﾞｼｯｸM-PRO"/>
          <w:color w:val="000000"/>
          <w:sz w:val="26"/>
          <w:bdr w:val="single" w:color="auto" w:sz="4" w:space="0"/>
          <w:shd w:val="pct15" w:color="auto" w:fill="FFFFFF"/>
        </w:rPr>
      </w:pPr>
    </w:p>
    <w:p>
      <w:pPr>
        <w:pStyle w:val="0"/>
        <w:adjustRightInd w:val="0"/>
        <w:snapToGrid w:val="0"/>
        <w:spacing w:line="360" w:lineRule="auto"/>
        <w:rPr>
          <w:rFonts w:hint="default" w:ascii="HG丸ｺﾞｼｯｸM-PRO" w:hAnsi="HG丸ｺﾞｼｯｸM-PRO" w:eastAsia="HG丸ｺﾞｼｯｸM-PRO"/>
          <w:color w:val="000000"/>
          <w:sz w:val="26"/>
        </w:rPr>
      </w:pPr>
      <w:r>
        <w:rPr>
          <w:rFonts w:hint="eastAsia" w:ascii="HG丸ｺﾞｼｯｸM-PRO" w:hAnsi="HG丸ｺﾞｼｯｸM-PRO" w:eastAsia="HG丸ｺﾞｼｯｸM-PRO"/>
          <w:color w:val="000000"/>
          <w:sz w:val="26"/>
          <w:bdr w:val="single" w:color="auto" w:sz="4" w:space="0"/>
          <w:shd w:val="pct15" w:color="auto" w:fill="FFFFFF"/>
        </w:rPr>
        <w:t>２　事業の内容</w:t>
      </w:r>
    </w:p>
    <w:p>
      <w:pPr>
        <w:pStyle w:val="0"/>
        <w:adjustRightInd w:val="0"/>
        <w:snapToGrid w:val="0"/>
        <w:spacing w:line="360" w:lineRule="auto"/>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u w:val="single" w:color="auto"/>
        </w:rPr>
        <w:t>（１）事業の要件</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次の①～③の</w:t>
      </w:r>
      <w:r>
        <w:rPr>
          <w:rFonts w:hint="eastAsia" w:ascii="HG丸ｺﾞｼｯｸM-PRO" w:hAnsi="HG丸ｺﾞｼｯｸM-PRO" w:eastAsia="HG丸ｺﾞｼｯｸM-PRO"/>
          <w:color w:val="000000"/>
          <w:sz w:val="24"/>
          <w:u w:val="single" w:color="auto"/>
        </w:rPr>
        <w:t>すべての</w:t>
      </w:r>
      <w:r>
        <w:rPr>
          <w:rFonts w:hint="eastAsia" w:ascii="HG丸ｺﾞｼｯｸM-PRO" w:hAnsi="HG丸ｺﾞｼｯｸM-PRO" w:eastAsia="HG丸ｺﾞｼｯｸM-PRO"/>
          <w:color w:val="000000"/>
          <w:sz w:val="24"/>
        </w:rPr>
        <w:t>要件に該当すること</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①補助対象空き家</w:t>
      </w:r>
    </w:p>
    <w:p>
      <w:pPr>
        <w:pStyle w:val="0"/>
        <w:adjustRightInd w:val="0"/>
        <w:snapToGrid w:val="0"/>
        <w:spacing w:line="360" w:lineRule="auto"/>
        <w:ind w:left="702" w:leftChars="22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１戸建ての住宅、長屋、共同住宅又は併用住宅（住宅のうち、居住の用に供さない部分を有する建築物で延べ面積の２分の１以上を住宅の用に供するものに限る。）のうち、居住の用に供されなくなった日から１か年以上経過した建築物</w:t>
      </w:r>
    </w:p>
    <w:p>
      <w:pPr>
        <w:pStyle w:val="0"/>
        <w:adjustRightInd w:val="0"/>
        <w:snapToGrid w:val="0"/>
        <w:spacing w:line="360" w:lineRule="auto"/>
        <w:ind w:left="702" w:leftChars="220" w:hanging="240" w:hangingChars="100"/>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t xml:space="preserve">  </w:t>
      </w:r>
      <w:r>
        <w:rPr>
          <w:rFonts w:hint="eastAsia" w:ascii="HG丸ｺﾞｼｯｸM-PRO" w:hAnsi="HG丸ｺﾞｼｯｸM-PRO" w:eastAsia="HG丸ｺﾞｼｯｸM-PRO"/>
          <w:color w:val="000000"/>
          <w:sz w:val="24"/>
        </w:rPr>
        <w:t>※長屋、共同住宅を解体する場合は、補助上限額が加わるので事前に相談ください。</w:t>
      </w:r>
    </w:p>
    <w:p>
      <w:pPr>
        <w:pStyle w:val="0"/>
        <w:adjustRightInd w:val="0"/>
        <w:snapToGrid w:val="0"/>
        <w:spacing w:line="360" w:lineRule="auto"/>
        <w:ind w:left="702" w:leftChars="22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〇特定空家等又は不良空き家（市が危険な建物と認定した建物）</w:t>
      </w:r>
    </w:p>
    <w:p>
      <w:pPr>
        <w:pStyle w:val="0"/>
        <w:adjustRightInd w:val="0"/>
        <w:snapToGrid w:val="0"/>
        <w:spacing w:line="360" w:lineRule="auto"/>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※不良空き家に該当するかは、事前調査申込が必要です。</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②補助対象者</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次の</w:t>
      </w:r>
      <w:r>
        <w:rPr>
          <w:rFonts w:hint="eastAsia" w:ascii="HG丸ｺﾞｼｯｸM-PRO" w:hAnsi="HG丸ｺﾞｼｯｸM-PRO" w:eastAsia="HG丸ｺﾞｼｯｸM-PRO"/>
          <w:color w:val="000000"/>
          <w:sz w:val="24"/>
          <w:u w:val="single" w:color="auto"/>
        </w:rPr>
        <w:t>すべての</w:t>
      </w:r>
      <w:r>
        <w:rPr>
          <w:rFonts w:hint="eastAsia" w:ascii="HG丸ｺﾞｼｯｸM-PRO" w:hAnsi="HG丸ｺﾞｼｯｸM-PRO" w:eastAsia="HG丸ｺﾞｼｯｸM-PRO"/>
          <w:color w:val="000000"/>
          <w:sz w:val="24"/>
        </w:rPr>
        <w:t>要件を満たす者</w:t>
      </w:r>
    </w:p>
    <w:p>
      <w:pPr>
        <w:pStyle w:val="0"/>
        <w:adjustRightInd w:val="0"/>
        <w:snapToGrid w:val="0"/>
        <w:spacing w:line="360" w:lineRule="auto"/>
        <w:ind w:left="210" w:leftChars="100" w:firstLine="216" w:firstLineChars="9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〇ア又はイのいずれかに該当する者</w:t>
      </w:r>
    </w:p>
    <w:p>
      <w:pPr>
        <w:pStyle w:val="0"/>
        <w:adjustRightInd w:val="0"/>
        <w:snapToGrid w:val="0"/>
        <w:spacing w:line="360" w:lineRule="auto"/>
        <w:ind w:left="1089" w:leftChars="290" w:hanging="480" w:hanging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ア　対象空き家の所有者又はその相続人（所有者及び相続人等が不在の場合は、相続財産清算人、不在者財産管理人その他当該空き家を管理すべき者を含む）</w:t>
      </w:r>
    </w:p>
    <w:p>
      <w:pPr>
        <w:pStyle w:val="0"/>
        <w:adjustRightInd w:val="0"/>
        <w:snapToGrid w:val="0"/>
        <w:spacing w:line="360" w:lineRule="auto"/>
        <w:ind w:firstLine="600" w:firstLineChars="25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イ　対象空き家の除却について、所有者等から同意を得た人</w:t>
      </w:r>
    </w:p>
    <w:p>
      <w:pPr>
        <w:pStyle w:val="0"/>
        <w:adjustRightInd w:val="0"/>
        <w:snapToGrid w:val="0"/>
        <w:spacing w:line="360" w:lineRule="auto"/>
        <w:ind w:left="210" w:leftChars="100" w:firstLine="216" w:firstLineChars="9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〇世帯全員が竹原市に納めるべき市民税等の滞納がない者</w:t>
      </w:r>
    </w:p>
    <w:p>
      <w:pPr>
        <w:pStyle w:val="0"/>
        <w:adjustRightInd w:val="0"/>
        <w:snapToGrid w:val="0"/>
        <w:spacing w:line="360" w:lineRule="auto"/>
        <w:ind w:left="210" w:leftChars="100" w:firstLine="216" w:firstLineChars="9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〇世帯全員が暴力団員等でない者</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〇対象空き家が複数人の共有又は相続財産である場合は、共有者全員又は相続人全員から除却について、同意が得られた者</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〇対象空き家に所有権以外の権利が設定されている場合は、その権利を有する者の全員の同意が得られた者</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〇補助金の交付要件を満たすため、対象空き家を故意に破損させていない者</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※空家等対策の推進に関する特別措置法に基づく命令が行われた空き家を除却する者は除く。</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FF0000"/>
          <w:sz w:val="24"/>
        </w:rPr>
      </w:pPr>
      <w:r>
        <w:rPr>
          <w:rFonts w:hint="eastAsia" w:ascii="HG丸ｺﾞｼｯｸM-PRO" w:hAnsi="HG丸ｺﾞｼｯｸM-PRO" w:eastAsia="HG丸ｺﾞｼｯｸM-PRO"/>
          <w:sz w:val="24"/>
        </w:rPr>
        <w:t>※法人が所有する空き家である場合で、当該空き家の土地所有者、隣地所有者等の利害関係人以外の者は除く。</w:t>
      </w:r>
    </w:p>
    <w:p>
      <w:pPr>
        <w:pStyle w:val="0"/>
        <w:adjustRightInd w:val="0"/>
        <w:snapToGrid w:val="0"/>
        <w:spacing w:line="360" w:lineRule="auto"/>
        <w:ind w:left="210" w:left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③補助対象工事</w:t>
      </w:r>
    </w:p>
    <w:p>
      <w:pPr>
        <w:pStyle w:val="0"/>
        <w:adjustRightInd w:val="0"/>
        <w:snapToGrid w:val="0"/>
        <w:spacing w:line="360" w:lineRule="auto"/>
        <w:ind w:left="420" w:left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空き家の除却、除却に係る廃材等の運搬及び処分で次の要件のいずれにも該当すること　</w:t>
      </w:r>
    </w:p>
    <w:p>
      <w:pPr>
        <w:pStyle w:val="0"/>
        <w:adjustRightInd w:val="0"/>
        <w:snapToGrid w:val="0"/>
        <w:spacing w:line="360" w:lineRule="auto"/>
        <w:ind w:left="612" w:leftChars="177"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市内に事業所があり、建設業法（昭和２４年法律第１００号）に基づく建築工事業、土木工事業若しくは解体工事業の許可を受けている又は建設工事に係る資材の再資源化等に関する法律（平成１２年法律第１０４号）に基づく都道県知事による登録を受けている業者が、除却工事を請け負い施工するものであること。</w:t>
      </w:r>
    </w:p>
    <w:p>
      <w:pPr>
        <w:pStyle w:val="0"/>
        <w:adjustRightInd w:val="0"/>
        <w:snapToGrid w:val="0"/>
        <w:spacing w:line="360" w:lineRule="auto"/>
        <w:ind w:left="612" w:leftChars="177"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〇交付の決定の日以後に除却工事に着手し、令和８年２月末日までに実績報告するものであること</w:t>
      </w:r>
    </w:p>
    <w:p>
      <w:pPr>
        <w:pStyle w:val="0"/>
        <w:adjustRightInd w:val="0"/>
        <w:snapToGrid w:val="0"/>
        <w:spacing w:line="360" w:lineRule="auto"/>
        <w:ind w:left="1" w:firstLine="425" w:firstLineChars="177"/>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〇補助対象費用の額が１００，０００円以上のものであること</w:t>
      </w:r>
    </w:p>
    <w:p>
      <w:pPr>
        <w:pStyle w:val="0"/>
        <w:adjustRightInd w:val="0"/>
        <w:snapToGrid w:val="0"/>
        <w:spacing w:line="360" w:lineRule="auto"/>
        <w:ind w:left="1"/>
        <w:rPr>
          <w:rFonts w:hint="default" w:ascii="HG丸ｺﾞｼｯｸM-PRO" w:hAnsi="HG丸ｺﾞｼｯｸM-PRO" w:eastAsia="HG丸ｺﾞｼｯｸM-PRO"/>
          <w:color w:val="000000"/>
          <w:sz w:val="24"/>
          <w:u w:val="single" w:color="auto"/>
        </w:rPr>
      </w:pPr>
    </w:p>
    <w:p>
      <w:pPr>
        <w:pStyle w:val="0"/>
        <w:adjustRightInd w:val="0"/>
        <w:snapToGrid w:val="0"/>
        <w:spacing w:line="360" w:lineRule="auto"/>
        <w:ind w:left="-1" w:leftChars="-135" w:hanging="283" w:hangingChars="118"/>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（２）補助対象となる上限額及び補助率について</w:t>
      </w:r>
    </w:p>
    <w:p>
      <w:pPr>
        <w:pStyle w:val="0"/>
        <w:adjustRightInd w:val="0"/>
        <w:snapToGrid w:val="0"/>
        <w:spacing w:line="360" w:lineRule="auto"/>
        <w:ind w:leftChars="0" w:firstLineChars="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【特定空家等】</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①市民税非課税世帯等</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【補助率】　補助対象費用の</w:t>
      </w:r>
      <w:r>
        <w:rPr>
          <w:rFonts w:hint="eastAsia" w:ascii="HG丸ｺﾞｼｯｸM-PRO" w:hAnsi="HG丸ｺﾞｼｯｸM-PRO" w:eastAsia="HG丸ｺﾞｼｯｸM-PRO"/>
          <w:color w:val="000000"/>
          <w:sz w:val="24"/>
        </w:rPr>
        <w:t>4/5</w:t>
      </w:r>
      <w:r>
        <w:rPr>
          <w:rFonts w:hint="eastAsia" w:ascii="HG丸ｺﾞｼｯｸM-PRO" w:hAnsi="HG丸ｺﾞｼｯｸM-PRO" w:eastAsia="HG丸ｺﾞｼｯｸM-PRO"/>
          <w:color w:val="000000"/>
          <w:sz w:val="24"/>
        </w:rPr>
        <w:t>　【補助上限額】</w:t>
      </w:r>
      <w:r>
        <w:rPr>
          <w:rFonts w:hint="eastAsia" w:ascii="HG丸ｺﾞｼｯｸM-PRO" w:hAnsi="HG丸ｺﾞｼｯｸM-PRO" w:eastAsia="HG丸ｺﾞｼｯｸM-PRO"/>
          <w:color w:val="000000"/>
          <w:sz w:val="24"/>
        </w:rPr>
        <w:t xml:space="preserve"> </w:t>
      </w:r>
      <w:r>
        <w:rPr>
          <w:rFonts w:hint="eastAsia" w:ascii="HG丸ｺﾞｼｯｸM-PRO" w:hAnsi="HG丸ｺﾞｼｯｸM-PRO" w:eastAsia="HG丸ｺﾞｼｯｸM-PRO"/>
          <w:color w:val="000000"/>
          <w:sz w:val="24"/>
        </w:rPr>
        <w:t>補助上限額　</w:t>
      </w:r>
      <w:r>
        <w:rPr>
          <w:rFonts w:hint="eastAsia" w:ascii="HG丸ｺﾞｼｯｸM-PRO" w:hAnsi="HG丸ｺﾞｼｯｸM-PRO" w:eastAsia="HG丸ｺﾞｼｯｸM-PRO"/>
          <w:color w:val="000000"/>
          <w:sz w:val="24"/>
        </w:rPr>
        <w:t>1,000</w:t>
      </w:r>
      <w:r>
        <w:rPr>
          <w:rFonts w:hint="eastAsia" w:ascii="HG丸ｺﾞｼｯｸM-PRO" w:hAnsi="HG丸ｺﾞｼｯｸM-PRO" w:eastAsia="HG丸ｺﾞｼｯｸM-PRO"/>
          <w:color w:val="000000"/>
          <w:sz w:val="24"/>
        </w:rPr>
        <w:t>千円　</w:t>
      </w:r>
    </w:p>
    <w:p>
      <w:pPr>
        <w:pStyle w:val="0"/>
        <w:adjustRightInd w:val="0"/>
        <w:snapToGrid w:val="0"/>
        <w:spacing w:line="360" w:lineRule="auto"/>
        <w:ind w:leftChars="0" w:firstLine="0" w:firstLineChars="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②①以外</w:t>
      </w:r>
    </w:p>
    <w:p>
      <w:pPr>
        <w:pStyle w:val="0"/>
        <w:adjustRightInd w:val="0"/>
        <w:snapToGrid w:val="0"/>
        <w:spacing w:line="360" w:lineRule="auto"/>
        <w:ind w:left="0" w:leftChars="0"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【補助率】　補助対象費用の</w:t>
      </w:r>
      <w:r>
        <w:rPr>
          <w:rFonts w:hint="eastAsia" w:ascii="HG丸ｺﾞｼｯｸM-PRO" w:hAnsi="HG丸ｺﾞｼｯｸM-PRO" w:eastAsia="HG丸ｺﾞｼｯｸM-PRO"/>
          <w:color w:val="000000"/>
          <w:sz w:val="24"/>
        </w:rPr>
        <w:t>1/2</w:t>
      </w:r>
      <w:r>
        <w:rPr>
          <w:rFonts w:hint="eastAsia" w:ascii="HG丸ｺﾞｼｯｸM-PRO" w:hAnsi="HG丸ｺﾞｼｯｸM-PRO" w:eastAsia="HG丸ｺﾞｼｯｸM-PRO"/>
          <w:color w:val="000000"/>
          <w:sz w:val="24"/>
        </w:rPr>
        <w:t>　【補助上限額】</w:t>
      </w:r>
      <w:r>
        <w:rPr>
          <w:rFonts w:hint="eastAsia" w:ascii="HG丸ｺﾞｼｯｸM-PRO" w:hAnsi="HG丸ｺﾞｼｯｸM-PRO" w:eastAsia="HG丸ｺﾞｼｯｸM-PRO"/>
          <w:color w:val="000000"/>
          <w:sz w:val="24"/>
        </w:rPr>
        <w:t xml:space="preserve"> </w:t>
      </w:r>
      <w:r>
        <w:rPr>
          <w:rFonts w:hint="eastAsia" w:ascii="HG丸ｺﾞｼｯｸM-PRO" w:hAnsi="HG丸ｺﾞｼｯｸM-PRO" w:eastAsia="HG丸ｺﾞｼｯｸM-PRO"/>
          <w:color w:val="000000"/>
          <w:sz w:val="24"/>
        </w:rPr>
        <w:t>補助上限額　　</w:t>
      </w:r>
      <w:r>
        <w:rPr>
          <w:rFonts w:hint="eastAsia" w:ascii="HG丸ｺﾞｼｯｸM-PRO" w:hAnsi="HG丸ｺﾞｼｯｸM-PRO" w:eastAsia="HG丸ｺﾞｼｯｸM-PRO"/>
          <w:color w:val="000000"/>
          <w:sz w:val="24"/>
        </w:rPr>
        <w:t>500</w:t>
      </w:r>
      <w:r>
        <w:rPr>
          <w:rFonts w:hint="eastAsia" w:ascii="HG丸ｺﾞｼｯｸM-PRO" w:hAnsi="HG丸ｺﾞｼｯｸM-PRO" w:eastAsia="HG丸ｺﾞｼｯｸM-PRO"/>
          <w:color w:val="000000"/>
          <w:sz w:val="24"/>
        </w:rPr>
        <w:t>千円</w:t>
      </w:r>
    </w:p>
    <w:p>
      <w:pPr>
        <w:pStyle w:val="0"/>
        <w:adjustRightInd w:val="0"/>
        <w:snapToGrid w:val="0"/>
        <w:spacing w:line="360" w:lineRule="auto"/>
        <w:ind w:leftChars="0" w:firstLine="0" w:firstLineChars="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【不良空き家】</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①市民税非課税世帯等</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【補助率】　補助対象費用の</w:t>
      </w:r>
      <w:r>
        <w:rPr>
          <w:rFonts w:hint="eastAsia" w:ascii="HG丸ｺﾞｼｯｸM-PRO" w:hAnsi="HG丸ｺﾞｼｯｸM-PRO" w:eastAsia="HG丸ｺﾞｼｯｸM-PRO"/>
          <w:color w:val="000000"/>
          <w:sz w:val="24"/>
        </w:rPr>
        <w:t>1/2</w:t>
      </w:r>
      <w:r>
        <w:rPr>
          <w:rFonts w:hint="eastAsia" w:ascii="HG丸ｺﾞｼｯｸM-PRO" w:hAnsi="HG丸ｺﾞｼｯｸM-PRO" w:eastAsia="HG丸ｺﾞｼｯｸM-PRO"/>
          <w:color w:val="000000"/>
          <w:sz w:val="24"/>
        </w:rPr>
        <w:t>　【補助上限額】</w:t>
      </w:r>
      <w:r>
        <w:rPr>
          <w:rFonts w:hint="eastAsia" w:ascii="HG丸ｺﾞｼｯｸM-PRO" w:hAnsi="HG丸ｺﾞｼｯｸM-PRO" w:eastAsia="HG丸ｺﾞｼｯｸM-PRO"/>
          <w:color w:val="000000"/>
          <w:sz w:val="24"/>
        </w:rPr>
        <w:t xml:space="preserve"> </w:t>
      </w:r>
      <w:r>
        <w:rPr>
          <w:rFonts w:hint="eastAsia" w:ascii="HG丸ｺﾞｼｯｸM-PRO" w:hAnsi="HG丸ｺﾞｼｯｸM-PRO" w:eastAsia="HG丸ｺﾞｼｯｸM-PRO"/>
          <w:color w:val="000000"/>
          <w:sz w:val="24"/>
        </w:rPr>
        <w:t>補助上限額　　</w:t>
      </w:r>
      <w:r>
        <w:rPr>
          <w:rFonts w:hint="eastAsia" w:ascii="HG丸ｺﾞｼｯｸM-PRO" w:hAnsi="HG丸ｺﾞｼｯｸM-PRO" w:eastAsia="HG丸ｺﾞｼｯｸM-PRO"/>
          <w:color w:val="000000"/>
          <w:sz w:val="24"/>
        </w:rPr>
        <w:t>500</w:t>
      </w:r>
      <w:r>
        <w:rPr>
          <w:rFonts w:hint="eastAsia" w:ascii="HG丸ｺﾞｼｯｸM-PRO" w:hAnsi="HG丸ｺﾞｼｯｸM-PRO" w:eastAsia="HG丸ｺﾞｼｯｸM-PRO"/>
          <w:color w:val="000000"/>
          <w:sz w:val="24"/>
        </w:rPr>
        <w:t>千円　</w:t>
      </w:r>
    </w:p>
    <w:p>
      <w:pPr>
        <w:pStyle w:val="0"/>
        <w:adjustRightInd w:val="0"/>
        <w:snapToGrid w:val="0"/>
        <w:spacing w:line="360" w:lineRule="auto"/>
        <w:ind w:leftChars="0" w:firstLine="0" w:firstLineChars="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②①以外</w:t>
      </w:r>
    </w:p>
    <w:p>
      <w:pPr>
        <w:pStyle w:val="0"/>
        <w:adjustRightInd w:val="0"/>
        <w:snapToGrid w:val="0"/>
        <w:spacing w:line="360" w:lineRule="auto"/>
        <w:ind w:left="0" w:leftChars="0" w:firstLine="240" w:firstLineChars="100"/>
        <w:rPr>
          <w:rFonts w:hint="eastAsia"/>
        </w:rPr>
      </w:pPr>
      <w:r>
        <w:rPr>
          <w:rFonts w:hint="eastAsia" w:ascii="HG丸ｺﾞｼｯｸM-PRO" w:hAnsi="HG丸ｺﾞｼｯｸM-PRO" w:eastAsia="HG丸ｺﾞｼｯｸM-PRO"/>
          <w:color w:val="000000"/>
          <w:sz w:val="24"/>
        </w:rPr>
        <w:t>　【補助率】　補助対象費用の</w:t>
      </w:r>
      <w:r>
        <w:rPr>
          <w:rFonts w:hint="eastAsia" w:ascii="HG丸ｺﾞｼｯｸM-PRO" w:hAnsi="HG丸ｺﾞｼｯｸM-PRO" w:eastAsia="HG丸ｺﾞｼｯｸM-PRO"/>
          <w:color w:val="000000"/>
          <w:sz w:val="24"/>
        </w:rPr>
        <w:t>1</w:t>
      </w:r>
      <w:r>
        <w:rPr>
          <w:rFonts w:hint="default"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3</w:t>
      </w:r>
      <w:r>
        <w:rPr>
          <w:rFonts w:hint="eastAsia" w:ascii="HG丸ｺﾞｼｯｸM-PRO" w:hAnsi="HG丸ｺﾞｼｯｸM-PRO" w:eastAsia="HG丸ｺﾞｼｯｸM-PRO"/>
          <w:color w:val="000000"/>
          <w:sz w:val="24"/>
        </w:rPr>
        <w:t>　【補助上限額】</w:t>
      </w:r>
      <w:r>
        <w:rPr>
          <w:rFonts w:hint="eastAsia" w:ascii="HG丸ｺﾞｼｯｸM-PRO" w:hAnsi="HG丸ｺﾞｼｯｸM-PRO" w:eastAsia="HG丸ｺﾞｼｯｸM-PRO"/>
          <w:color w:val="000000"/>
          <w:sz w:val="24"/>
        </w:rPr>
        <w:t xml:space="preserve"> </w:t>
      </w:r>
      <w:r>
        <w:rPr>
          <w:rFonts w:hint="eastAsia" w:ascii="HG丸ｺﾞｼｯｸM-PRO" w:hAnsi="HG丸ｺﾞｼｯｸM-PRO" w:eastAsia="HG丸ｺﾞｼｯｸM-PRO"/>
          <w:color w:val="000000"/>
          <w:sz w:val="24"/>
        </w:rPr>
        <w:t>補助上限額　　</w:t>
      </w:r>
      <w:r>
        <w:rPr>
          <w:rFonts w:hint="eastAsia" w:ascii="HG丸ｺﾞｼｯｸM-PRO" w:hAnsi="HG丸ｺﾞｼｯｸM-PRO" w:eastAsia="HG丸ｺﾞｼｯｸM-PRO"/>
          <w:color w:val="000000"/>
          <w:sz w:val="24"/>
        </w:rPr>
        <w:t>300</w:t>
      </w:r>
      <w:r>
        <w:rPr>
          <w:rFonts w:hint="eastAsia" w:ascii="HG丸ｺﾞｼｯｸM-PRO" w:hAnsi="HG丸ｺﾞｼｯｸM-PRO" w:eastAsia="HG丸ｺﾞｼｯｸM-PRO"/>
          <w:color w:val="000000"/>
          <w:sz w:val="24"/>
        </w:rPr>
        <w:t>千円　</w:t>
      </w:r>
    </w:p>
    <w:p>
      <w:pPr>
        <w:pStyle w:val="0"/>
        <w:adjustRightInd w:val="0"/>
        <w:snapToGrid w:val="0"/>
        <w:spacing w:line="360" w:lineRule="auto"/>
        <w:ind w:left="0" w:leftChars="0" w:firstLine="240" w:firstLineChars="100"/>
        <w:rPr>
          <w:rFonts w:hint="eastAsia"/>
        </w:rPr>
      </w:pPr>
      <w:r>
        <w:rPr>
          <w:rFonts w:hint="eastAsia" w:ascii="HG丸ｺﾞｼｯｸM-PRO" w:hAnsi="HG丸ｺﾞｼｯｸM-PRO" w:eastAsia="HG丸ｺﾞｼｯｸM-PRO"/>
          <w:color w:val="000000"/>
          <w:sz w:val="24"/>
        </w:rPr>
        <w:t>※市民税非課税世帯等とは、市民税非課税世帯と均等割のみ課税される世帯をい</w:t>
      </w:r>
    </w:p>
    <w:p>
      <w:pPr>
        <w:pStyle w:val="0"/>
        <w:adjustRightInd w:val="0"/>
        <w:snapToGrid w:val="0"/>
        <w:spacing w:line="360" w:lineRule="auto"/>
        <w:ind w:left="0" w:leftChars="0" w:firstLine="480" w:firstLineChars="200"/>
        <w:rPr>
          <w:rFonts w:hint="eastAsia"/>
        </w:rPr>
      </w:pPr>
      <w:r>
        <w:rPr>
          <w:rFonts w:hint="eastAsia" w:ascii="HG丸ｺﾞｼｯｸM-PRO" w:hAnsi="HG丸ｺﾞｼｯｸM-PRO" w:eastAsia="HG丸ｺﾞｼｯｸM-PRO"/>
          <w:color w:val="000000"/>
          <w:sz w:val="24"/>
        </w:rPr>
        <w:t>う。</w:t>
      </w:r>
    </w:p>
    <w:p>
      <w:pPr>
        <w:pStyle w:val="0"/>
        <w:adjustRightInd w:val="0"/>
        <w:snapToGrid w:val="0"/>
        <w:spacing w:line="360" w:lineRule="auto"/>
        <w:ind w:left="0" w:leftChars="0" w:firstLine="420" w:firstLineChars="200"/>
        <w:rPr>
          <w:rFonts w:hint="eastAsia"/>
        </w:rPr>
      </w:pPr>
      <w:r>
        <w:rPr>
          <w:rFonts w:hint="eastAsia"/>
        </w:rPr>
        <w:br w:type="page"/>
      </w:r>
    </w:p>
    <w:p>
      <w:pPr>
        <w:pStyle w:val="0"/>
        <w:adjustRightInd w:val="0"/>
        <w:snapToGrid w:val="0"/>
        <w:spacing w:line="360" w:lineRule="auto"/>
        <w:ind w:left="0" w:leftChars="0"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【居住誘導区域内の再建</w:t>
      </w:r>
      <w:bookmarkStart w:id="0" w:name="_GoBack"/>
      <w:bookmarkEnd w:id="0"/>
      <w:r>
        <w:rPr>
          <w:rFonts w:hint="eastAsia" w:ascii="HG丸ｺﾞｼｯｸM-PRO" w:hAnsi="HG丸ｺﾞｼｯｸM-PRO" w:eastAsia="HG丸ｺﾞｼｯｸM-PRO"/>
          <w:color w:val="000000"/>
          <w:sz w:val="24"/>
        </w:rPr>
        <w:t>築可能な土地に建つ空き家に対する加算】</w:t>
      </w:r>
    </w:p>
    <w:p>
      <w:pPr>
        <w:pStyle w:val="0"/>
        <w:adjustRightInd w:val="0"/>
        <w:snapToGrid w:val="0"/>
        <w:spacing w:line="360" w:lineRule="auto"/>
        <w:ind w:left="0" w:leftChars="0"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加算額　</w:t>
      </w:r>
      <w:r>
        <w:rPr>
          <w:rFonts w:hint="eastAsia" w:ascii="HG丸ｺﾞｼｯｸM-PRO" w:hAnsi="HG丸ｺﾞｼｯｸM-PRO" w:eastAsia="HG丸ｺﾞｼｯｸM-PRO"/>
          <w:color w:val="000000"/>
          <w:sz w:val="24"/>
        </w:rPr>
        <w:t>100</w:t>
      </w:r>
      <w:r>
        <w:rPr>
          <w:rFonts w:hint="eastAsia" w:ascii="HG丸ｺﾞｼｯｸM-PRO" w:hAnsi="HG丸ｺﾞｼｯｸM-PRO" w:eastAsia="HG丸ｺﾞｼｯｸM-PRO"/>
          <w:color w:val="000000"/>
          <w:sz w:val="24"/>
        </w:rPr>
        <w:t>千円</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※ただし、この加算により補助対象経費に</w:t>
      </w:r>
      <w:r>
        <w:rPr>
          <w:rFonts w:hint="eastAsia" w:ascii="HG丸ｺﾞｼｯｸM-PRO" w:hAnsi="HG丸ｺﾞｼｯｸM-PRO" w:eastAsia="HG丸ｺﾞｼｯｸM-PRO"/>
          <w:color w:val="000000"/>
          <w:sz w:val="24"/>
        </w:rPr>
        <w:t>4/5</w:t>
      </w:r>
      <w:r>
        <w:rPr>
          <w:rFonts w:hint="eastAsia" w:ascii="HG丸ｺﾞｼｯｸM-PRO" w:hAnsi="HG丸ｺﾞｼｯｸM-PRO" w:eastAsia="HG丸ｺﾞｼｯｸM-PRO"/>
          <w:color w:val="000000"/>
          <w:sz w:val="24"/>
        </w:rPr>
        <w:t>を乗じて得た額（１，０００円未満の端数があるときは、これを切り捨てた額とする。）を超えるときは、その額を上限とする。</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※再建築可能な土地の定義は、建築基準法第４３条（敷地等と道路との関係）の条件を満たしているかで判断する。</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（３）補助対象期間</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交付決定後　～　令和８年</w:t>
      </w:r>
      <w:r>
        <w:rPr>
          <w:rFonts w:hint="eastAsia" w:ascii="HG丸ｺﾞｼｯｸM-PRO" w:hAnsi="HG丸ｺﾞｼｯｸM-PRO" w:eastAsia="HG丸ｺﾞｼｯｸM-PRO"/>
          <w:color w:val="000000"/>
          <w:sz w:val="24"/>
        </w:rPr>
        <w:t>2</w:t>
      </w:r>
      <w:r>
        <w:rPr>
          <w:rFonts w:hint="eastAsia" w:ascii="HG丸ｺﾞｼｯｸM-PRO" w:hAnsi="HG丸ｺﾞｼｯｸM-PRO" w:eastAsia="HG丸ｺﾞｼｯｸM-PRO"/>
          <w:color w:val="000000"/>
          <w:sz w:val="24"/>
        </w:rPr>
        <w:t>月</w:t>
      </w:r>
      <w:r>
        <w:rPr>
          <w:rFonts w:hint="eastAsia" w:ascii="HG丸ｺﾞｼｯｸM-PRO" w:hAnsi="HG丸ｺﾞｼｯｸM-PRO" w:eastAsia="HG丸ｺﾞｼｯｸM-PRO"/>
          <w:color w:val="000000"/>
          <w:sz w:val="24"/>
        </w:rPr>
        <w:t>2</w:t>
      </w:r>
      <w:r>
        <w:rPr>
          <w:rFonts w:hint="eastAsia" w:ascii="HG丸ｺﾞｼｯｸM-PRO" w:hAnsi="HG丸ｺﾞｼｯｸM-PRO" w:eastAsia="HG丸ｺﾞｼｯｸM-PRO"/>
          <w:color w:val="000000"/>
          <w:sz w:val="24"/>
        </w:rPr>
        <w:t>７日（金）</w:t>
      </w:r>
    </w:p>
    <w:p>
      <w:pPr>
        <w:pStyle w:val="0"/>
        <w:adjustRightInd w:val="0"/>
        <w:snapToGrid w:val="0"/>
        <w:spacing w:line="360" w:lineRule="auto"/>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この期間内に工事着手→工事完了→工事代金の支払い→完了実績報告まで行うものが補助対象となります。</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w:t>
      </w: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4</w:t>
      </w:r>
      <w:r>
        <w:rPr>
          <w:rFonts w:hint="eastAsia" w:ascii="HG丸ｺﾞｼｯｸM-PRO" w:hAnsi="HG丸ｺﾞｼｯｸM-PRO" w:eastAsia="HG丸ｺﾞｼｯｸM-PRO"/>
          <w:color w:val="000000"/>
          <w:sz w:val="24"/>
          <w:u w:val="single" w:color="auto"/>
        </w:rPr>
        <w:t>）補助対象とならない工事について</w:t>
      </w:r>
    </w:p>
    <w:p>
      <w:pPr>
        <w:pStyle w:val="0"/>
        <w:adjustRightInd w:val="0"/>
        <w:snapToGrid w:val="0"/>
        <w:spacing w:line="360" w:lineRule="auto"/>
        <w:ind w:firstLine="24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次に該当する工事等は補助対象となりません。</w:t>
      </w:r>
    </w:p>
    <w:p>
      <w:pPr>
        <w:pStyle w:val="0"/>
        <w:adjustRightInd w:val="0"/>
        <w:snapToGrid w:val="0"/>
        <w:spacing w:line="360" w:lineRule="auto"/>
        <w:ind w:left="450" w:leftChars="1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○国土交通省住宅局所管事業に係る標準建設費等における１㎡当たりの除却工事費の</w:t>
      </w:r>
      <w:r>
        <w:rPr>
          <w:rFonts w:hint="eastAsia" w:ascii="HG丸ｺﾞｼｯｸM-PRO" w:hAnsi="HG丸ｺﾞｼｯｸM-PRO" w:eastAsia="HG丸ｺﾞｼｯｸM-PRO"/>
          <w:sz w:val="24"/>
        </w:rPr>
        <w:t>上限額（</w:t>
      </w:r>
      <w:r>
        <w:rPr>
          <w:rFonts w:hint="eastAsia" w:ascii="HG丸ｺﾞｼｯｸM-PRO" w:hAnsi="HG丸ｺﾞｼｯｸM-PRO" w:eastAsia="HG丸ｺﾞｼｯｸM-PRO"/>
          <w:sz w:val="24"/>
        </w:rPr>
        <w:t>R</w:t>
      </w:r>
      <w:r>
        <w:rPr>
          <w:rFonts w:hint="eastAsia" w:ascii="HG丸ｺﾞｼｯｸM-PRO" w:hAnsi="HG丸ｺﾞｼｯｸM-PRO" w:eastAsia="HG丸ｺﾞｼｯｸM-PRO"/>
          <w:sz w:val="24"/>
        </w:rPr>
        <w:t>７年度　木造</w:t>
      </w:r>
      <w:r>
        <w:rPr>
          <w:rFonts w:hint="eastAsia" w:ascii="HG丸ｺﾞｼｯｸM-PRO" w:hAnsi="HG丸ｺﾞｼｯｸM-PRO" w:eastAsia="HG丸ｺﾞｼｯｸM-PRO"/>
          <w:sz w:val="24"/>
        </w:rPr>
        <w:t>33,000</w:t>
      </w:r>
      <w:r>
        <w:rPr>
          <w:rFonts w:hint="eastAsia" w:ascii="HG丸ｺﾞｼｯｸM-PRO" w:hAnsi="HG丸ｺﾞｼｯｸM-PRO" w:eastAsia="HG丸ｺﾞｼｯｸM-PRO"/>
          <w:sz w:val="24"/>
        </w:rPr>
        <w:t>円　非木造</w:t>
      </w:r>
      <w:r>
        <w:rPr>
          <w:rFonts w:hint="eastAsia" w:ascii="HG丸ｺﾞｼｯｸM-PRO" w:hAnsi="HG丸ｺﾞｼｯｸM-PRO" w:eastAsia="HG丸ｺﾞｼｯｸM-PRO"/>
          <w:sz w:val="24"/>
        </w:rPr>
        <w:t>47,000</w:t>
      </w:r>
      <w:r>
        <w:rPr>
          <w:rFonts w:hint="eastAsia" w:ascii="HG丸ｺﾞｼｯｸM-PRO" w:hAnsi="HG丸ｺﾞｼｯｸM-PRO" w:eastAsia="HG丸ｺﾞｼｯｸM-PRO"/>
          <w:sz w:val="24"/>
        </w:rPr>
        <w:t>円）を超える工事</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〇空き家の一部のみを除却する工事</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〇空き家に附属する地下埋設物を除却する工事（補助対象空き家の基礎を除く。）</w:t>
      </w:r>
    </w:p>
    <w:p>
      <w:pPr>
        <w:pStyle w:val="0"/>
        <w:adjustRightInd w:val="0"/>
        <w:snapToGrid w:val="0"/>
        <w:spacing w:line="360" w:lineRule="auto"/>
        <w:ind w:left="450" w:leftChars="1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〇営利事業を行う者が、当該事業のために行う工事（営利事業を行う法人の役員が申請者になる場合を含む。）。ただし、特定空家等を除去する工事は除く。</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〇他の制度による補助金等の交付を受けた工事</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〇公共事業による移転等の補償対象の工事</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〇消費税及び地方消費税</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〇その他市長が補助金の交付の対象として適当でないと認めるもの</w:t>
      </w:r>
    </w:p>
    <w:p>
      <w:pPr>
        <w:pStyle w:val="0"/>
        <w:adjustRightInd w:val="0"/>
        <w:snapToGrid w:val="0"/>
        <w:spacing w:line="360" w:lineRule="auto"/>
        <w:ind w:hanging="260"/>
        <w:rPr>
          <w:rFonts w:hint="default" w:ascii="HG丸ｺﾞｼｯｸM-PRO" w:hAnsi="HG丸ｺﾞｼｯｸM-PRO" w:eastAsia="HG丸ｺﾞｼｯｸM-PRO"/>
          <w:color w:val="000000"/>
          <w:sz w:val="26"/>
          <w:bdr w:val="single" w:color="auto" w:sz="4" w:space="0"/>
          <w:shd w:val="pct15" w:color="auto" w:fill="FFFFFF"/>
        </w:rPr>
      </w:pPr>
    </w:p>
    <w:p>
      <w:pPr>
        <w:pStyle w:val="0"/>
        <w:adjustRightInd w:val="0"/>
        <w:snapToGrid w:val="0"/>
        <w:spacing w:line="360" w:lineRule="auto"/>
        <w:ind w:hanging="260"/>
        <w:rPr>
          <w:rFonts w:hint="default" w:ascii="HG丸ｺﾞｼｯｸM-PRO" w:hAnsi="HG丸ｺﾞｼｯｸM-PRO" w:eastAsia="HG丸ｺﾞｼｯｸM-PRO"/>
          <w:color w:val="000000"/>
          <w:sz w:val="26"/>
        </w:rPr>
      </w:pPr>
      <w:r>
        <w:rPr>
          <w:rFonts w:hint="eastAsia" w:ascii="HG丸ｺﾞｼｯｸM-PRO" w:hAnsi="HG丸ｺﾞｼｯｸM-PRO" w:eastAsia="HG丸ｺﾞｼｯｸM-PRO"/>
          <w:color w:val="000000"/>
          <w:sz w:val="26"/>
          <w:bdr w:val="single" w:color="auto" w:sz="4" w:space="0"/>
          <w:shd w:val="pct15" w:color="auto" w:fill="FFFFFF"/>
        </w:rPr>
        <w:t>３　事業実施の方法</w:t>
      </w:r>
    </w:p>
    <w:p>
      <w:pPr>
        <w:pStyle w:val="0"/>
        <w:adjustRightInd w:val="0"/>
        <w:snapToGrid w:val="0"/>
        <w:spacing w:line="360" w:lineRule="auto"/>
        <w:ind w:hanging="260"/>
        <w:rPr>
          <w:rFonts w:hint="default" w:ascii="HG丸ｺﾞｼｯｸM-PRO" w:hAnsi="HG丸ｺﾞｼｯｸM-PRO" w:eastAsia="HG丸ｺﾞｼｯｸM-PRO"/>
          <w:color w:val="000000"/>
          <w:sz w:val="26"/>
        </w:rPr>
      </w:pPr>
      <w:r>
        <w:rPr>
          <w:rFonts w:hint="eastAsia" w:ascii="HG丸ｺﾞｼｯｸM-PRO" w:hAnsi="HG丸ｺﾞｼｯｸM-PRO" w:eastAsia="HG丸ｺﾞｼｯｸM-PRO"/>
          <w:color w:val="000000"/>
          <w:sz w:val="24"/>
          <w:u w:val="single" w:color="auto"/>
        </w:rPr>
        <w:t>（１）事前調査申込み（特定空家等に該当しない場合）※申込みは、随時受付しています</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不良空き家（市が危険な建物と認定した建物）に該当するか否か判断する必要がありますので、交付申請の前に次の書類を窓口に提出してください。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【提出書類】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事前調査申込書（様式第</w:t>
      </w:r>
      <w:r>
        <w:rPr>
          <w:rFonts w:hint="eastAsia" w:ascii="HG丸ｺﾞｼｯｸM-PRO" w:hAnsi="HG丸ｺﾞｼｯｸM-PRO" w:eastAsia="HG丸ｺﾞｼｯｸM-PRO"/>
          <w:color w:val="000000"/>
          <w:sz w:val="24"/>
        </w:rPr>
        <w:t>1</w:t>
      </w:r>
      <w:r>
        <w:rPr>
          <w:rFonts w:hint="eastAsia" w:ascii="HG丸ｺﾞｼｯｸM-PRO" w:hAnsi="HG丸ｺﾞｼｯｸM-PRO" w:eastAsia="HG丸ｺﾞｼｯｸM-PRO"/>
          <w:color w:val="000000"/>
          <w:sz w:val="24"/>
        </w:rPr>
        <w:t>号）</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添付書類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・位置図、配置図</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・現況写真</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・土地、建物の登記全部事項証明書又は固定資産課税台帳の写し</w:t>
      </w: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2</w:t>
      </w:r>
      <w:r>
        <w:rPr>
          <w:rFonts w:hint="eastAsia" w:ascii="HG丸ｺﾞｼｯｸM-PRO" w:hAnsi="HG丸ｺﾞｼｯｸM-PRO" w:eastAsia="HG丸ｺﾞｼｯｸM-PRO"/>
          <w:color w:val="000000"/>
          <w:sz w:val="24"/>
          <w:u w:val="single" w:color="auto"/>
        </w:rPr>
        <w:t>）交付申請　※先着順（予算の範囲内）</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この補助を受けようとする者は、受付期間内に次の書類を窓口に提出してください。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rPr>
        <w:t>※申請者は補助対象者となります。施工者が申請者となることはありません。</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特定空家等の場合</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受付期間　令和７年４月１日（火）～令和７年１１月２８日（金）</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不良空き家の場合</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受付期間　令和７年５月１４日（水）～</w:t>
      </w:r>
      <w:r>
        <w:rPr>
          <w:rFonts w:hint="default" w:ascii="HG丸ｺﾞｼｯｸM-PRO" w:hAnsi="HG丸ｺﾞｼｯｸM-PRO" w:eastAsia="HG丸ｺﾞｼｯｸM-PRO"/>
          <w:color w:val="000000"/>
          <w:sz w:val="24"/>
        </w:rPr>
        <w:t xml:space="preserve"> </w:t>
      </w:r>
      <w:r>
        <w:rPr>
          <w:rFonts w:hint="eastAsia" w:ascii="HG丸ｺﾞｼｯｸM-PRO" w:hAnsi="HG丸ｺﾞｼｯｸM-PRO" w:eastAsia="HG丸ｺﾞｼｯｸM-PRO"/>
          <w:color w:val="000000"/>
          <w:sz w:val="24"/>
        </w:rPr>
        <w:t>令和７年１１月２８日（金）</w:t>
      </w:r>
    </w:p>
    <w:p>
      <w:pPr>
        <w:pStyle w:val="0"/>
        <w:adjustRightInd w:val="0"/>
        <w:snapToGrid w:val="0"/>
        <w:spacing w:line="360" w:lineRule="auto"/>
        <w:ind w:left="450" w:leftChars="1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※受付期間内であっても、申込者多数の場合や予算を超過した場合は早期に受付を終了することがあります。</w:t>
      </w:r>
    </w:p>
    <w:p>
      <w:pPr>
        <w:pStyle w:val="0"/>
        <w:adjustRightInd w:val="0"/>
        <w:snapToGrid w:val="0"/>
        <w:spacing w:line="360" w:lineRule="auto"/>
        <w:ind w:hanging="24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w:t>
      </w:r>
    </w:p>
    <w:p>
      <w:pPr>
        <w:pStyle w:val="0"/>
        <w:adjustRightInd w:val="0"/>
        <w:snapToGrid w:val="0"/>
        <w:spacing w:line="360" w:lineRule="auto"/>
        <w:ind w:hanging="24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【提出書類】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交付申請書（様式第</w:t>
      </w:r>
      <w:r>
        <w:rPr>
          <w:rFonts w:hint="eastAsia" w:ascii="HG丸ｺﾞｼｯｸM-PRO" w:hAnsi="HG丸ｺﾞｼｯｸM-PRO" w:eastAsia="HG丸ｺﾞｼｯｸM-PRO"/>
          <w:color w:val="000000"/>
          <w:sz w:val="24"/>
        </w:rPr>
        <w:t>3</w:t>
      </w:r>
      <w:r>
        <w:rPr>
          <w:rFonts w:hint="eastAsia" w:ascii="HG丸ｺﾞｼｯｸM-PRO" w:hAnsi="HG丸ｺﾞｼｯｸM-PRO" w:eastAsia="HG丸ｺﾞｼｯｸM-PRO"/>
          <w:color w:val="000000"/>
          <w:sz w:val="24"/>
        </w:rPr>
        <w:t>号）※着手する</w:t>
      </w:r>
      <w:r>
        <w:rPr>
          <w:rFonts w:hint="eastAsia" w:ascii="HG丸ｺﾞｼｯｸM-PRO" w:hAnsi="HG丸ｺﾞｼｯｸM-PRO" w:eastAsia="HG丸ｺﾞｼｯｸM-PRO"/>
          <w:color w:val="000000"/>
          <w:sz w:val="24"/>
        </w:rPr>
        <w:t>20</w:t>
      </w:r>
      <w:r>
        <w:rPr>
          <w:rFonts w:hint="eastAsia" w:ascii="HG丸ｺﾞｼｯｸM-PRO" w:hAnsi="HG丸ｺﾞｼｯｸM-PRO" w:eastAsia="HG丸ｺﾞｼｯｸM-PRO"/>
          <w:color w:val="000000"/>
          <w:sz w:val="24"/>
        </w:rPr>
        <w:t>日前までに提出してください。</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添付書類</w:t>
      </w:r>
    </w:p>
    <w:p>
      <w:pPr>
        <w:pStyle w:val="0"/>
        <w:adjustRightInd w:val="0"/>
        <w:snapToGrid w:val="0"/>
        <w:spacing w:line="360" w:lineRule="auto"/>
        <w:ind w:firstLine="480" w:firstLineChars="200"/>
        <w:rPr>
          <w:rFonts w:hint="eastAsia"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・見積書の写し（工事費の内訳書を添付すること。）</w:t>
      </w:r>
    </w:p>
    <w:p>
      <w:pPr>
        <w:pStyle w:val="0"/>
        <w:adjustRightInd w:val="0"/>
        <w:snapToGrid w:val="0"/>
        <w:spacing w:line="360" w:lineRule="auto"/>
        <w:ind w:firstLine="480" w:firstLineChars="200"/>
        <w:rPr>
          <w:rFonts w:hint="eastAsia"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・事前調査結果報告書の写し（特定空家等を除却する場合を除く。）</w:t>
      </w:r>
    </w:p>
    <w:p>
      <w:pPr>
        <w:pStyle w:val="0"/>
        <w:adjustRightInd w:val="0"/>
        <w:snapToGrid w:val="0"/>
        <w:spacing w:line="360" w:lineRule="auto"/>
        <w:ind w:firstLine="480" w:firstLineChars="200"/>
        <w:rPr>
          <w:rFonts w:hint="eastAsia"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・世帯全員分の住民票</w:t>
      </w:r>
    </w:p>
    <w:p>
      <w:pPr>
        <w:pStyle w:val="0"/>
        <w:adjustRightInd w:val="0"/>
        <w:snapToGrid w:val="0"/>
        <w:spacing w:line="360" w:lineRule="auto"/>
        <w:ind w:firstLine="480" w:firstLineChars="200"/>
        <w:rPr>
          <w:rFonts w:hint="eastAsia"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・世帯全員分の滞納がない証明</w:t>
      </w:r>
    </w:p>
    <w:p>
      <w:pPr>
        <w:pStyle w:val="0"/>
        <w:adjustRightInd w:val="0"/>
        <w:snapToGrid w:val="0"/>
        <w:spacing w:line="360" w:lineRule="auto"/>
        <w:ind w:firstLine="480" w:firstLineChars="200"/>
        <w:rPr>
          <w:rFonts w:hint="eastAsia"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・世帯全員分の最新の課税状況を確認できるもの（市民税非課税世帯等に限る。）</w:t>
      </w:r>
    </w:p>
    <w:p>
      <w:pPr>
        <w:pStyle w:val="0"/>
        <w:adjustRightInd w:val="0"/>
        <w:snapToGrid w:val="0"/>
        <w:spacing w:line="360" w:lineRule="auto"/>
        <w:ind w:firstLine="480" w:firstLineChars="200"/>
        <w:rPr>
          <w:rFonts w:hint="eastAsia"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・確約書</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・その他市長が必要と認めるもの</w:t>
      </w:r>
    </w:p>
    <w:p>
      <w:pPr>
        <w:pStyle w:val="0"/>
        <w:adjustRightInd w:val="0"/>
        <w:snapToGrid w:val="0"/>
        <w:spacing w:line="360" w:lineRule="auto"/>
        <w:ind w:firstLine="360" w:firstLineChars="150"/>
        <w:rPr>
          <w:rFonts w:hint="default" w:ascii="HG丸ｺﾞｼｯｸM-PRO" w:hAnsi="HG丸ｺﾞｼｯｸM-PRO" w:eastAsia="HG丸ｺﾞｼｯｸM-PRO"/>
          <w:color w:val="000000"/>
          <w:sz w:val="24"/>
        </w:rPr>
      </w:pPr>
    </w:p>
    <w:p>
      <w:pPr>
        <w:pStyle w:val="0"/>
        <w:adjustRightInd w:val="0"/>
        <w:snapToGrid w:val="0"/>
        <w:spacing w:line="360" w:lineRule="auto"/>
        <w:ind w:firstLine="360" w:firstLineChars="15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3</w:t>
      </w:r>
      <w:r>
        <w:rPr>
          <w:rFonts w:hint="eastAsia" w:ascii="HG丸ｺﾞｼｯｸM-PRO" w:hAnsi="HG丸ｺﾞｼｯｸM-PRO" w:eastAsia="HG丸ｺﾞｼｯｸM-PRO"/>
          <w:color w:val="000000"/>
          <w:sz w:val="24"/>
          <w:u w:val="single" w:color="auto"/>
        </w:rPr>
        <w:t>）交付決定</w:t>
      </w:r>
    </w:p>
    <w:p>
      <w:pPr>
        <w:pStyle w:val="0"/>
        <w:adjustRightInd w:val="0"/>
        <w:snapToGrid w:val="0"/>
        <w:spacing w:line="360" w:lineRule="auto"/>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内容を審査した上で、交付を決定します。交付決定を受けた後に着手してください。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通知前に工事着手した場合は、補助金を交付できません。</w:t>
      </w:r>
    </w:p>
    <w:p>
      <w:pPr>
        <w:pStyle w:val="0"/>
        <w:adjustRightInd w:val="0"/>
        <w:snapToGrid w:val="0"/>
        <w:spacing w:line="360" w:lineRule="auto"/>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4</w:t>
      </w:r>
      <w:r>
        <w:rPr>
          <w:rFonts w:hint="eastAsia" w:ascii="HG丸ｺﾞｼｯｸM-PRO" w:hAnsi="HG丸ｺﾞｼｯｸM-PRO" w:eastAsia="HG丸ｺﾞｼｯｸM-PRO"/>
          <w:color w:val="000000"/>
          <w:sz w:val="24"/>
          <w:u w:val="single" w:color="auto"/>
        </w:rPr>
        <w:t>）変更交付申請</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rPr>
        <w:t>補助決定者は、事業の内容を変更する時は変更に係る工事の着手前に、次の書類を窓口に提出してください。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【提出種類】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変更交付申請書（様式第</w:t>
      </w:r>
      <w:r>
        <w:rPr>
          <w:rFonts w:hint="eastAsia" w:ascii="HG丸ｺﾞｼｯｸM-PRO" w:hAnsi="HG丸ｺﾞｼｯｸM-PRO" w:eastAsia="HG丸ｺﾞｼｯｸM-PRO"/>
          <w:color w:val="000000"/>
          <w:sz w:val="24"/>
        </w:rPr>
        <w:t>5</w:t>
      </w:r>
      <w:r>
        <w:rPr>
          <w:rFonts w:hint="eastAsia" w:ascii="HG丸ｺﾞｼｯｸM-PRO" w:hAnsi="HG丸ｺﾞｼｯｸM-PRO" w:eastAsia="HG丸ｺﾞｼｯｸM-PRO"/>
          <w:color w:val="000000"/>
          <w:sz w:val="24"/>
        </w:rPr>
        <w:t>号）</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添付書類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・変更後の見積書の写し（内訳書を添付すること。一式では受付出来ません。）</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・変更工事予定箇所の写真及び図面</w:t>
      </w: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5</w:t>
      </w:r>
      <w:r>
        <w:rPr>
          <w:rFonts w:hint="eastAsia" w:ascii="HG丸ｺﾞｼｯｸM-PRO" w:hAnsi="HG丸ｺﾞｼｯｸM-PRO" w:eastAsia="HG丸ｺﾞｼｯｸM-PRO"/>
          <w:color w:val="000000"/>
          <w:sz w:val="24"/>
          <w:u w:val="single" w:color="auto"/>
        </w:rPr>
        <w:t>）変更交付決定</w:t>
      </w:r>
    </w:p>
    <w:p>
      <w:pPr>
        <w:pStyle w:val="0"/>
        <w:adjustRightInd w:val="0"/>
        <w:snapToGrid w:val="0"/>
        <w:spacing w:line="360" w:lineRule="auto"/>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内容を審査し、適正に実施してあることを確認し、変更交付を決定します。ただし、交付決定した補助金の額を超えることはできません。</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6</w:t>
      </w:r>
      <w:r>
        <w:rPr>
          <w:rFonts w:hint="eastAsia" w:ascii="HG丸ｺﾞｼｯｸM-PRO" w:hAnsi="HG丸ｺﾞｼｯｸM-PRO" w:eastAsia="HG丸ｺﾞｼｯｸM-PRO"/>
          <w:color w:val="000000"/>
          <w:sz w:val="24"/>
          <w:u w:val="single" w:color="auto"/>
        </w:rPr>
        <w:t>）交付申請の取下げ</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rPr>
        <w:t>補助決定者は、交付申請を取下げる時は次の提出書類を窓口に提出してください。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【提出書類】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申請取下届（様式第</w:t>
      </w:r>
      <w:r>
        <w:rPr>
          <w:rFonts w:hint="eastAsia" w:ascii="HG丸ｺﾞｼｯｸM-PRO" w:hAnsi="HG丸ｺﾞｼｯｸM-PRO" w:eastAsia="HG丸ｺﾞｼｯｸM-PRO"/>
          <w:color w:val="000000"/>
          <w:sz w:val="24"/>
        </w:rPr>
        <w:t>7</w:t>
      </w:r>
      <w:r>
        <w:rPr>
          <w:rFonts w:hint="eastAsia" w:ascii="HG丸ｺﾞｼｯｸM-PRO" w:hAnsi="HG丸ｺﾞｼｯｸM-PRO" w:eastAsia="HG丸ｺﾞｼｯｸM-PRO"/>
          <w:color w:val="000000"/>
          <w:sz w:val="24"/>
        </w:rPr>
        <w:t>号）</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7</w:t>
      </w:r>
      <w:r>
        <w:rPr>
          <w:rFonts w:hint="eastAsia" w:ascii="HG丸ｺﾞｼｯｸM-PRO" w:hAnsi="HG丸ｺﾞｼｯｸM-PRO" w:eastAsia="HG丸ｺﾞｼｯｸM-PRO"/>
          <w:color w:val="000000"/>
          <w:sz w:val="24"/>
          <w:u w:val="single" w:color="auto"/>
        </w:rPr>
        <w:t>）完了実績報告</w:t>
      </w:r>
    </w:p>
    <w:p>
      <w:pPr>
        <w:pStyle w:val="0"/>
        <w:adjustRightInd w:val="0"/>
        <w:snapToGrid w:val="0"/>
        <w:spacing w:line="360" w:lineRule="auto"/>
        <w:ind w:left="210" w:left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補助決定者は、工事完了した時は次の提出書類を窓口に提出してください。</w:t>
      </w:r>
    </w:p>
    <w:p>
      <w:pPr>
        <w:pStyle w:val="0"/>
        <w:adjustRightInd w:val="0"/>
        <w:snapToGrid w:val="0"/>
        <w:spacing w:line="360" w:lineRule="auto"/>
        <w:ind w:left="210" w:leftChars="100"/>
        <w:rPr>
          <w:rFonts w:hint="default" w:ascii="HG丸ｺﾞｼｯｸM-PRO" w:hAnsi="HG丸ｺﾞｼｯｸM-PRO" w:eastAsia="HG丸ｺﾞｼｯｸM-PRO"/>
          <w:color w:val="000000"/>
          <w:sz w:val="24"/>
        </w:rPr>
      </w:pPr>
    </w:p>
    <w:p>
      <w:pPr>
        <w:pStyle w:val="0"/>
        <w:adjustRightInd w:val="0"/>
        <w:snapToGrid w:val="0"/>
        <w:spacing w:line="360" w:lineRule="auto"/>
        <w:ind w:left="210" w:left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【提出書類】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実績報告書（様式第</w:t>
      </w:r>
      <w:r>
        <w:rPr>
          <w:rFonts w:hint="eastAsia" w:ascii="HG丸ｺﾞｼｯｸM-PRO" w:hAnsi="HG丸ｺﾞｼｯｸM-PRO" w:eastAsia="HG丸ｺﾞｼｯｸM-PRO"/>
          <w:color w:val="000000"/>
          <w:sz w:val="24"/>
        </w:rPr>
        <w:t>8</w:t>
      </w:r>
      <w:r>
        <w:rPr>
          <w:rFonts w:hint="eastAsia" w:ascii="HG丸ｺﾞｼｯｸM-PRO" w:hAnsi="HG丸ｺﾞｼｯｸM-PRO" w:eastAsia="HG丸ｺﾞｼｯｸM-PRO"/>
          <w:color w:val="000000"/>
          <w:sz w:val="24"/>
        </w:rPr>
        <w:t>号）　</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添付書類</w:t>
      </w:r>
    </w:p>
    <w:p>
      <w:pPr>
        <w:pStyle w:val="0"/>
        <w:adjustRightInd w:val="0"/>
        <w:snapToGrid w:val="0"/>
        <w:spacing w:line="360" w:lineRule="auto"/>
        <w:ind w:left="660" w:leftChars="20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・領収書の写し（ただし、補助金分の代理受領</w:t>
      </w:r>
      <w:r>
        <w:rPr>
          <w:rFonts w:hint="eastAsia" w:ascii="HG丸ｺﾞｼｯｸM-PRO" w:hAnsi="HG丸ｺﾞｼｯｸM-PRO" w:eastAsia="HG丸ｺﾞｼｯｸM-PRO"/>
          <w:color w:val="000000"/>
          <w:sz w:val="24"/>
          <w:vertAlign w:val="superscript"/>
        </w:rPr>
        <w:t>※</w:t>
      </w:r>
      <w:r>
        <w:rPr>
          <w:rFonts w:hint="eastAsia" w:ascii="HG丸ｺﾞｼｯｸM-PRO" w:hAnsi="HG丸ｺﾞｼｯｸM-PRO" w:eastAsia="HG丸ｺﾞｼｯｸM-PRO"/>
          <w:color w:val="000000"/>
          <w:sz w:val="24"/>
        </w:rPr>
        <w:t>の委任がある場合は、補助金額を除いた領収書の写しとする。）</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・請求書の写し（内訳書を含む）</w:t>
      </w:r>
    </w:p>
    <w:p>
      <w:pPr>
        <w:pStyle w:val="0"/>
        <w:tabs>
          <w:tab w:val="left" w:leader="none" w:pos="1418"/>
        </w:tabs>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・完了後の写真</w:t>
      </w:r>
    </w:p>
    <w:p>
      <w:pPr>
        <w:pStyle w:val="0"/>
        <w:tabs>
          <w:tab w:val="left" w:leader="none" w:pos="1418"/>
        </w:tabs>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・その他市長が必要と認めるもの</w:t>
      </w:r>
    </w:p>
    <w:p>
      <w:pPr>
        <w:pStyle w:val="0"/>
        <w:adjustRightInd w:val="0"/>
        <w:snapToGrid w:val="0"/>
        <w:spacing w:line="360" w:lineRule="auto"/>
        <w:ind w:left="720" w:hanging="720" w:hangingChars="3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※代理受領とは、申請者が受けとる市からの補助金を業者が代わりに受けとることです。</w:t>
      </w:r>
    </w:p>
    <w:p>
      <w:pPr>
        <w:pStyle w:val="0"/>
        <w:adjustRightInd w:val="0"/>
        <w:snapToGrid w:val="0"/>
        <w:spacing w:line="360" w:lineRule="auto"/>
        <w:ind w:left="720" w:hanging="720" w:hangingChars="30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8</w:t>
      </w:r>
      <w:r>
        <w:rPr>
          <w:rFonts w:hint="eastAsia" w:ascii="HG丸ｺﾞｼｯｸM-PRO" w:hAnsi="HG丸ｺﾞｼｯｸM-PRO" w:eastAsia="HG丸ｺﾞｼｯｸM-PRO"/>
          <w:color w:val="000000"/>
          <w:sz w:val="24"/>
          <w:u w:val="single" w:color="auto"/>
        </w:rPr>
        <w:t>）交付確定</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内容を審査し、適正に実施してあることを確認し、交付確定をします。</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（９）補助金の請求</w:t>
      </w:r>
    </w:p>
    <w:p>
      <w:pPr>
        <w:pStyle w:val="0"/>
        <w:adjustRightInd w:val="0"/>
        <w:snapToGrid w:val="0"/>
        <w:spacing w:line="360" w:lineRule="auto"/>
        <w:ind w:hanging="24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補助決定者は、次の提出書類を窓口に提出してください。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※補助金確定通知書を受け取った日の翌日から</w:t>
      </w:r>
      <w:r>
        <w:rPr>
          <w:rFonts w:hint="eastAsia" w:ascii="HG丸ｺﾞｼｯｸM-PRO" w:hAnsi="HG丸ｺﾞｼｯｸM-PRO" w:eastAsia="HG丸ｺﾞｼｯｸM-PRO"/>
          <w:color w:val="000000"/>
          <w:sz w:val="24"/>
        </w:rPr>
        <w:t>30</w:t>
      </w:r>
      <w:r>
        <w:rPr>
          <w:rFonts w:hint="eastAsia" w:ascii="HG丸ｺﾞｼｯｸM-PRO" w:hAnsi="HG丸ｺﾞｼｯｸM-PRO" w:eastAsia="HG丸ｺﾞｼｯｸM-PRO"/>
          <w:color w:val="000000"/>
          <w:sz w:val="24"/>
        </w:rPr>
        <w:t>日以内に提出してください。</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【提出書類】</w:t>
      </w:r>
    </w:p>
    <w:p>
      <w:pPr>
        <w:pStyle w:val="0"/>
        <w:adjustRightInd w:val="0"/>
        <w:snapToGrid w:val="0"/>
        <w:spacing w:line="360" w:lineRule="auto"/>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補助金請求書（様式第１０号）</w:t>
      </w:r>
    </w:p>
    <w:p>
      <w:pPr>
        <w:pStyle w:val="0"/>
        <w:adjustRightInd w:val="0"/>
        <w:snapToGrid w:val="0"/>
        <w:spacing w:line="360" w:lineRule="auto"/>
        <w:ind w:left="210" w:leftChars="100"/>
        <w:rPr>
          <w:rFonts w:hint="default" w:ascii="HG丸ｺﾞｼｯｸM-PRO" w:hAnsi="HG丸ｺﾞｼｯｸM-PRO" w:eastAsia="HG丸ｺﾞｼｯｸM-PRO"/>
          <w:color w:val="000000"/>
          <w:sz w:val="24"/>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10</w:t>
      </w:r>
      <w:r>
        <w:rPr>
          <w:rFonts w:hint="eastAsia" w:ascii="HG丸ｺﾞｼｯｸM-PRO" w:hAnsi="HG丸ｺﾞｼｯｸM-PRO" w:eastAsia="HG丸ｺﾞｼｯｸM-PRO"/>
          <w:color w:val="000000"/>
          <w:sz w:val="24"/>
          <w:u w:val="single" w:color="auto"/>
        </w:rPr>
        <w:t>）補助金の交付</w:t>
      </w:r>
    </w:p>
    <w:p>
      <w:pPr>
        <w:pStyle w:val="0"/>
        <w:adjustRightInd w:val="0"/>
        <w:snapToGrid w:val="0"/>
        <w:spacing w:line="360" w:lineRule="auto"/>
        <w:ind w:hanging="24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確定した額を指定された金融機関へ振込みます。</w:t>
      </w:r>
    </w:p>
    <w:p>
      <w:pPr>
        <w:pStyle w:val="0"/>
        <w:adjustRightInd w:val="0"/>
        <w:snapToGrid w:val="0"/>
        <w:spacing w:line="360" w:lineRule="auto"/>
        <w:rPr>
          <w:rFonts w:hint="default" w:ascii="HG丸ｺﾞｼｯｸM-PRO" w:hAnsi="HG丸ｺﾞｼｯｸM-PRO" w:eastAsia="HG丸ｺﾞｼｯｸM-PRO"/>
          <w:color w:val="000000"/>
          <w:sz w:val="24"/>
          <w:highlight w:val="yellow"/>
        </w:rPr>
      </w:pPr>
    </w:p>
    <w:p>
      <w:pPr>
        <w:pStyle w:val="0"/>
        <w:adjustRightInd w:val="0"/>
        <w:snapToGrid w:val="0"/>
        <w:spacing w:line="360" w:lineRule="auto"/>
        <w:ind w:hanging="240"/>
        <w:rPr>
          <w:rFonts w:hint="default" w:ascii="HG丸ｺﾞｼｯｸM-PRO" w:hAnsi="HG丸ｺﾞｼｯｸM-PRO" w:eastAsia="HG丸ｺﾞｼｯｸM-PRO"/>
          <w:color w:val="000000"/>
          <w:sz w:val="24"/>
          <w:u w:val="single" w:color="auto"/>
        </w:rPr>
      </w:pPr>
      <w:r>
        <w:rPr>
          <w:rFonts w:hint="eastAsia" w:ascii="HG丸ｺﾞｼｯｸM-PRO" w:hAnsi="HG丸ｺﾞｼｯｸM-PRO" w:eastAsia="HG丸ｺﾞｼｯｸM-PRO"/>
          <w:color w:val="000000"/>
          <w:sz w:val="24"/>
          <w:u w:val="single" w:color="auto"/>
        </w:rPr>
        <w:t>（</w:t>
      </w:r>
      <w:r>
        <w:rPr>
          <w:rFonts w:hint="eastAsia" w:ascii="HG丸ｺﾞｼｯｸM-PRO" w:hAnsi="HG丸ｺﾞｼｯｸM-PRO" w:eastAsia="HG丸ｺﾞｼｯｸM-PRO"/>
          <w:color w:val="000000"/>
          <w:sz w:val="24"/>
          <w:u w:val="single" w:color="auto"/>
        </w:rPr>
        <w:t>11</w:t>
      </w:r>
      <w:r>
        <w:rPr>
          <w:rFonts w:hint="eastAsia" w:ascii="HG丸ｺﾞｼｯｸM-PRO" w:hAnsi="HG丸ｺﾞｼｯｸM-PRO" w:eastAsia="HG丸ｺﾞｼｯｸM-PRO"/>
          <w:color w:val="000000"/>
          <w:sz w:val="24"/>
          <w:u w:val="single" w:color="auto"/>
        </w:rPr>
        <w:t>）交付決定の取消、補助金の返還</w:t>
      </w:r>
    </w:p>
    <w:p>
      <w:pPr>
        <w:pStyle w:val="0"/>
        <w:adjustRightInd w:val="0"/>
        <w:snapToGrid w:val="0"/>
        <w:spacing w:line="360" w:lineRule="auto"/>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次に該当する時は交付決定を取消し、補助金の返還をすることとなります。</w:t>
      </w:r>
    </w:p>
    <w:p>
      <w:pPr>
        <w:pStyle w:val="0"/>
        <w:adjustRightInd w:val="0"/>
        <w:snapToGrid w:val="0"/>
        <w:spacing w:line="360" w:lineRule="auto"/>
        <w:ind w:left="24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○補助金の交付を受けた者が、補助金等の交付の決定の際に付した条件に違反したとき。</w:t>
      </w:r>
    </w:p>
    <w:p>
      <w:pPr>
        <w:pStyle w:val="0"/>
        <w:adjustRightInd w:val="0"/>
        <w:snapToGrid w:val="0"/>
        <w:spacing w:line="360" w:lineRule="auto"/>
        <w:ind w:left="24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○交付の決定の日が属する会計年度の２月末日までに実績報告書の提出がないとき。</w:t>
      </w:r>
    </w:p>
    <w:p>
      <w:pPr>
        <w:pStyle w:val="0"/>
        <w:adjustRightInd w:val="0"/>
        <w:snapToGrid w:val="0"/>
        <w:spacing w:line="360" w:lineRule="auto"/>
        <w:ind w:left="240" w:hanging="240" w:hanging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○竹原市特定空家等及び不良空き家除却支援事業補助金交付要綱第</w:t>
      </w:r>
      <w:r>
        <w:rPr>
          <w:rFonts w:hint="eastAsia" w:ascii="HG丸ｺﾞｼｯｸM-PRO" w:hAnsi="HG丸ｺﾞｼｯｸM-PRO" w:eastAsia="HG丸ｺﾞｼｯｸM-PRO"/>
          <w:color w:val="000000"/>
          <w:sz w:val="24"/>
        </w:rPr>
        <w:t>14</w:t>
      </w:r>
      <w:r>
        <w:rPr>
          <w:rFonts w:hint="eastAsia" w:ascii="HG丸ｺﾞｼｯｸM-PRO" w:hAnsi="HG丸ｺﾞｼｯｸM-PRO" w:eastAsia="HG丸ｺﾞｼｯｸM-PRO"/>
          <w:color w:val="000000"/>
          <w:sz w:val="24"/>
        </w:rPr>
        <w:t>条の規定による審査を正当な理由なく協力を拒んだとき。</w:t>
      </w:r>
    </w:p>
    <w:p>
      <w:pPr>
        <w:pStyle w:val="0"/>
        <w:adjustRightInd w:val="0"/>
        <w:snapToGrid w:val="0"/>
        <w:spacing w:line="360" w:lineRule="auto"/>
        <w:rPr>
          <w:rFonts w:hint="default" w:ascii="HG丸ｺﾞｼｯｸM-PRO" w:hAnsi="HG丸ｺﾞｼｯｸM-PRO" w:eastAsia="HG丸ｺﾞｼｯｸM-PRO"/>
          <w:color w:val="000000"/>
          <w:sz w:val="24"/>
          <w:highlight w:val="yellow"/>
        </w:rPr>
      </w:pPr>
    </w:p>
    <w:p>
      <w:pPr>
        <w:pStyle w:val="0"/>
        <w:adjustRightInd w:val="0"/>
        <w:snapToGrid w:val="0"/>
        <w:spacing w:line="360" w:lineRule="auto"/>
        <w:ind w:hanging="260"/>
        <w:rPr>
          <w:rFonts w:hint="default" w:ascii="HG丸ｺﾞｼｯｸM-PRO" w:hAnsi="HG丸ｺﾞｼｯｸM-PRO" w:eastAsia="HG丸ｺﾞｼｯｸM-PRO"/>
          <w:color w:val="000000"/>
          <w:sz w:val="26"/>
        </w:rPr>
      </w:pPr>
      <w:r>
        <w:rPr>
          <w:rFonts w:hint="eastAsia" w:ascii="HG丸ｺﾞｼｯｸM-PRO" w:hAnsi="HG丸ｺﾞｼｯｸM-PRO" w:eastAsia="HG丸ｺﾞｼｯｸM-PRO"/>
          <w:color w:val="000000"/>
          <w:sz w:val="26"/>
          <w:bdr w:val="single" w:color="auto" w:sz="4" w:space="0"/>
          <w:shd w:val="pct15" w:color="auto" w:fill="FFFFFF"/>
        </w:rPr>
        <w:t>４　その他注意事項</w:t>
      </w:r>
    </w:p>
    <w:p>
      <w:pPr>
        <w:pStyle w:val="0"/>
        <w:adjustRightInd w:val="0"/>
        <w:snapToGrid w:val="0"/>
        <w:spacing w:line="360" w:lineRule="auto"/>
        <w:ind w:firstLine="240" w:firstLine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4"/>
        </w:rPr>
        <w:t>この補助事業を受けて除却工事を行った所有者又は施工者については、市による空き家の啓発等の協力を依頼することがあります。</w:t>
      </w:r>
      <w:r>
        <w:rPr>
          <w:rFonts w:hint="default" w:ascii="HG丸ｺﾞｼｯｸM-PRO" w:hAnsi="HG丸ｺﾞｼｯｸM-PRO" w:eastAsia="HG丸ｺﾞｼｯｸM-PRO"/>
          <w:color w:val="000000"/>
          <w:sz w:val="22"/>
        </w:rPr>
        <w:br w:type="page"/>
      </w:r>
    </w:p>
    <w:p>
      <w:pPr>
        <w:rPr>
          <w:rFonts w:hint="default" w:ascii="HG丸ｺﾞｼｯｸM-PRO" w:hAnsi="HG丸ｺﾞｼｯｸM-PRO" w:eastAsia="HG丸ｺﾞｼｯｸM-PRO"/>
          <w:sz w:val="24"/>
          <w:highlight w:val="yellow"/>
        </w:rPr>
        <w:sectPr>
          <w:footerReference r:id="rId6" w:type="default"/>
          <w:pgSz w:w="11906" w:h="16838"/>
          <w:pgMar w:top="1701" w:right="849" w:bottom="1134" w:left="1560" w:header="851" w:footer="567" w:gutter="0"/>
          <w:pgNumType w:start="7"/>
          <w:cols w:space="720"/>
          <w:textDirection w:val="lrTb"/>
          <w:docGrid w:type="lines" w:linePitch="291"/>
        </w:sectPr>
      </w:pPr>
    </w:p>
    <w:p>
      <w:pPr>
        <w:pStyle w:val="0"/>
        <w:adjustRightInd w:val="0"/>
        <w:snapToGrid w:val="0"/>
        <w:spacing w:line="360" w:lineRule="auto"/>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mc:AlternateContent>
          <mc:Choice Requires="wps">
            <w:drawing>
              <wp:anchor distT="0" distB="0" distL="114300" distR="114300" simplePos="0" relativeHeight="4" behindDoc="0" locked="0" layoutInCell="1" hidden="0" allowOverlap="1">
                <wp:simplePos x="0" y="0"/>
                <wp:positionH relativeFrom="column">
                  <wp:posOffset>4403090</wp:posOffset>
                </wp:positionH>
                <wp:positionV relativeFrom="page">
                  <wp:posOffset>1327150</wp:posOffset>
                </wp:positionV>
                <wp:extent cx="654050" cy="417195"/>
                <wp:effectExtent l="635" t="635" r="29845" b="10795"/>
                <wp:wrapNone/>
                <wp:docPr id="1027" name="AutoShape 60"/>
                <a:graphic xmlns:a="http://schemas.openxmlformats.org/drawingml/2006/main">
                  <a:graphicData uri="http://schemas.microsoft.com/office/word/2010/wordprocessingShape">
                    <wps:wsp>
                      <wps:cNvPr id="1027" name="AutoShape 60"/>
                      <wps:cNvSpPr>
                        <a:spLocks noChangeArrowheads="1"/>
                      </wps:cNvSpPr>
                      <wps:spPr>
                        <a:xfrm>
                          <a:off x="0" y="0"/>
                          <a:ext cx="654050" cy="417195"/>
                        </a:xfrm>
                        <a:prstGeom prst="roundRect">
                          <a:avLst>
                            <a:gd name="adj" fmla="val 16667"/>
                          </a:avLst>
                        </a:prstGeom>
                        <a:solidFill>
                          <a:srgbClr val="D8D8D8"/>
                        </a:solidFill>
                        <a:ln w="9525">
                          <a:solidFill>
                            <a:srgbClr val="000000"/>
                          </a:solidFill>
                          <a:round/>
                          <a:headEnd/>
                          <a:tailEnd/>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竹原市</w:t>
                            </w:r>
                          </w:p>
                        </w:txbxContent>
                      </wps:txbx>
                      <wps:bodyPr rot="0" vertOverflow="overflow" horzOverflow="overflow" wrap="none" lIns="74295" tIns="8890" rIns="74295" bIns="8890" anchor="t" anchorCtr="0" upright="1"/>
                    </wps:wsp>
                  </a:graphicData>
                </a:graphic>
              </wp:anchor>
            </w:drawing>
          </mc:Choice>
          <mc:Fallback>
            <w:pict>
              <v:roundrect id="AutoShape 60" style="mso-wrap-distance-right:9pt;mso-wrap-distance-bottom:0pt;margin-top:104.5pt;mso-position-vertical-relative:page;mso-position-horizontal-relative:text;v-text-anchor:top;position:absolute;height:32.85pt;mso-wrap-distance-top:0pt;width:51.5pt;mso-wrap-style:none;mso-wrap-distance-left:9pt;margin-left:346.7pt;z-index:4;" o:spid="_x0000_s1027" o:allowincell="t" o:allowoverlap="t" filled="t" fillcolor="#d8d8d8" stroked="t" strokecolor="#000000" strokeweight="0.75pt" o:spt="2" arcsize="10923f">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竹原市</w:t>
                      </w:r>
                    </w:p>
                  </w:txbxContent>
                </v:textbox>
                <v:imagedata o:title=""/>
                <w10:wrap type="none" anchorx="text" anchory="page"/>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18" behindDoc="0" locked="0" layoutInCell="1" hidden="0" allowOverlap="1">
                <wp:simplePos x="0" y="0"/>
                <wp:positionH relativeFrom="column">
                  <wp:posOffset>967740</wp:posOffset>
                </wp:positionH>
                <wp:positionV relativeFrom="page">
                  <wp:posOffset>1327150</wp:posOffset>
                </wp:positionV>
                <wp:extent cx="654050" cy="417195"/>
                <wp:effectExtent l="635" t="635" r="29845" b="10795"/>
                <wp:wrapNone/>
                <wp:docPr id="1028" name="AutoShape 79"/>
                <a:graphic xmlns:a="http://schemas.openxmlformats.org/drawingml/2006/main">
                  <a:graphicData uri="http://schemas.microsoft.com/office/word/2010/wordprocessingShape">
                    <wps:wsp>
                      <wps:cNvPr id="1028" name="AutoShape 79"/>
                      <wps:cNvSpPr>
                        <a:spLocks noChangeArrowheads="1"/>
                      </wps:cNvSpPr>
                      <wps:spPr>
                        <a:xfrm>
                          <a:off x="0" y="0"/>
                          <a:ext cx="654050" cy="417195"/>
                        </a:xfrm>
                        <a:prstGeom prst="roundRect">
                          <a:avLst>
                            <a:gd name="adj" fmla="val 16667"/>
                          </a:avLst>
                        </a:prstGeom>
                        <a:solidFill>
                          <a:srgbClr val="D8D8D8"/>
                        </a:solidFill>
                        <a:ln w="9525">
                          <a:solidFill>
                            <a:srgbClr val="000000"/>
                          </a:solidFill>
                          <a:round/>
                          <a:headEnd/>
                          <a:tailEnd/>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申請者</w:t>
                            </w:r>
                          </w:p>
                        </w:txbxContent>
                      </wps:txbx>
                      <wps:bodyPr rot="0" vertOverflow="overflow" horzOverflow="overflow" wrap="none" lIns="74295" tIns="8890" rIns="74295" bIns="8890" anchor="t" anchorCtr="0" upright="1"/>
                    </wps:wsp>
                  </a:graphicData>
                </a:graphic>
              </wp:anchor>
            </w:drawing>
          </mc:Choice>
          <mc:Fallback>
            <w:pict>
              <v:roundrect id="AutoShape 79" style="mso-wrap-distance-right:9pt;mso-wrap-distance-bottom:0pt;margin-top:104.5pt;mso-position-vertical-relative:page;mso-position-horizontal-relative:text;v-text-anchor:top;position:absolute;height:32.85pt;mso-wrap-distance-top:0pt;width:51.5pt;mso-wrap-style:none;mso-wrap-distance-left:9pt;margin-left:76.2pt;z-index:18;" o:spid="_x0000_s1028" o:allowincell="t" o:allowoverlap="t" filled="t" fillcolor="#d8d8d8" stroked="t" strokecolor="#000000" strokeweight="0.75pt" o:spt="2" arcsize="10923f">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申請者</w:t>
                      </w:r>
                    </w:p>
                  </w:txbxContent>
                </v:textbox>
                <v:imagedata o:title=""/>
                <w10:wrap type="none" anchorx="text" anchory="page"/>
              </v:roundrect>
            </w:pict>
          </mc:Fallback>
        </mc:AlternateContent>
      </w:r>
      <w:r>
        <w:rPr>
          <w:rFonts w:hint="eastAsia" w:ascii="HG丸ｺﾞｼｯｸM-PRO" w:hAnsi="HG丸ｺﾞｼｯｸM-PRO" w:eastAsia="HG丸ｺﾞｼｯｸM-PRO"/>
          <w:sz w:val="24"/>
        </w:rPr>
        <w:t>（申請手続き～補助金交付までの流れ）</w:t>
      </w:r>
    </w:p>
    <w:p>
      <w:pPr>
        <w:pStyle w:val="0"/>
        <w:adjustRightInd w:val="0"/>
        <w:snapToGrid w:val="0"/>
        <w:spacing w:line="360" w:lineRule="auto"/>
        <w:ind w:left="210" w:leftChars="100" w:firstLine="720" w:firstLineChars="300"/>
        <w:rPr>
          <w:rFonts w:hint="default" w:ascii="HG丸ｺﾞｼｯｸM-PRO" w:hAnsi="HG丸ｺﾞｼｯｸM-PRO" w:eastAsia="HG丸ｺﾞｼｯｸM-PRO"/>
          <w:sz w:val="24"/>
          <w:highlight w:val="yellow"/>
        </w:rPr>
      </w:pPr>
      <w:r>
        <w:rPr>
          <w:rFonts w:hint="eastAsia" w:ascii="HG丸ｺﾞｼｯｸM-PRO" w:hAnsi="HG丸ｺﾞｼｯｸM-PRO" w:eastAsia="HG丸ｺﾞｼｯｸM-PRO"/>
          <w:sz w:val="24"/>
        </w:rPr>
        <mc:AlternateContent>
          <mc:Choice Requires="wps">
            <w:drawing>
              <wp:anchor distT="0" distB="0" distL="114300" distR="114300" simplePos="0" relativeHeight="17" behindDoc="0" locked="0" layoutInCell="0" hidden="0" allowOverlap="1">
                <wp:simplePos x="0" y="0"/>
                <wp:positionH relativeFrom="column">
                  <wp:posOffset>102870</wp:posOffset>
                </wp:positionH>
                <wp:positionV relativeFrom="page">
                  <wp:posOffset>1520190</wp:posOffset>
                </wp:positionV>
                <wp:extent cx="2444115" cy="8863330"/>
                <wp:effectExtent l="635" t="635" r="29845" b="10795"/>
                <wp:wrapNone/>
                <wp:docPr id="1029" name="AutoShape 78"/>
                <a:graphic xmlns:a="http://schemas.openxmlformats.org/drawingml/2006/main">
                  <a:graphicData uri="http://schemas.microsoft.com/office/word/2010/wordprocessingShape">
                    <wps:wsp>
                      <wps:cNvPr id="1029" name="AutoShape 78"/>
                      <wps:cNvSpPr>
                        <a:spLocks noChangeArrowheads="1"/>
                      </wps:cNvSpPr>
                      <wps:spPr>
                        <a:xfrm>
                          <a:off x="0" y="0"/>
                          <a:ext cx="2444115" cy="8863330"/>
                        </a:xfrm>
                        <a:prstGeom prst="roundRect">
                          <a:avLst>
                            <a:gd name="adj" fmla="val 4208"/>
                          </a:avLst>
                        </a:prstGeom>
                        <a:noFill/>
                        <a:ln w="9525">
                          <a:solidFill>
                            <a:srgbClr val="000000"/>
                          </a:solidFill>
                          <a:round/>
                          <a:headEnd/>
                          <a:tailEnd/>
                        </a:ln>
                      </wps:spPr>
                      <wps:bodyPr/>
                    </wps:wsp>
                  </a:graphicData>
                </a:graphic>
              </wp:anchor>
            </w:drawing>
          </mc:Choice>
          <mc:Fallback>
            <w:pict>
              <v:roundrect id="AutoShape 78" style="mso-wrap-distance-right:9pt;mso-wrap-distance-bottom:0pt;margin-top:119.7pt;mso-position-vertical-relative:page;mso-position-horizontal-relative:text;position:absolute;height:697.9pt;mso-wrap-distance-top:0pt;width:192.45pt;mso-wrap-distance-left:9pt;margin-left:8.1pt;z-index:17;" o:spid="_x0000_s1029" o:allowincell="f" o:allowoverlap="t" filled="f" stroked="t" strokecolor="#000000" strokeweight="0.75pt" o:spt="2" arcsize="2758f">
                <v:fill/>
                <v:stroke filltype="solid"/>
                <v:textbox style="layout-flow:horizontal;"/>
                <v:imagedata o:title=""/>
                <w10:wrap type="none" anchorx="text" anchory="page"/>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2" behindDoc="0" locked="0" layoutInCell="0" hidden="0" allowOverlap="1">
                <wp:simplePos x="0" y="0"/>
                <wp:positionH relativeFrom="column">
                  <wp:posOffset>3463290</wp:posOffset>
                </wp:positionH>
                <wp:positionV relativeFrom="page">
                  <wp:posOffset>1520190</wp:posOffset>
                </wp:positionV>
                <wp:extent cx="2489200" cy="8863330"/>
                <wp:effectExtent l="635" t="635" r="29845" b="10795"/>
                <wp:wrapNone/>
                <wp:docPr id="1030" name="AutoShape 77"/>
                <a:graphic xmlns:a="http://schemas.openxmlformats.org/drawingml/2006/main">
                  <a:graphicData uri="http://schemas.microsoft.com/office/word/2010/wordprocessingShape">
                    <wps:wsp>
                      <wps:cNvPr id="1030" name="AutoShape 77"/>
                      <wps:cNvSpPr>
                        <a:spLocks noChangeArrowheads="1"/>
                      </wps:cNvSpPr>
                      <wps:spPr>
                        <a:xfrm>
                          <a:off x="0" y="0"/>
                          <a:ext cx="2489200" cy="8863330"/>
                        </a:xfrm>
                        <a:prstGeom prst="roundRect">
                          <a:avLst>
                            <a:gd name="adj" fmla="val 4208"/>
                          </a:avLst>
                        </a:prstGeom>
                        <a:noFill/>
                        <a:ln w="9525">
                          <a:solidFill>
                            <a:srgbClr val="000000"/>
                          </a:solidFill>
                          <a:round/>
                          <a:headEnd/>
                          <a:tailEnd/>
                        </a:ln>
                      </wps:spPr>
                      <wps:bodyPr/>
                    </wps:wsp>
                  </a:graphicData>
                </a:graphic>
              </wp:anchor>
            </w:drawing>
          </mc:Choice>
          <mc:Fallback>
            <w:pict>
              <v:roundrect id="AutoShape 77" style="mso-wrap-distance-right:9pt;mso-wrap-distance-bottom:0pt;margin-top:119.7pt;mso-position-vertical-relative:page;mso-position-horizontal-relative:text;position:absolute;height:697.9pt;mso-wrap-distance-top:0pt;width:196pt;mso-wrap-distance-left:9pt;margin-left:272.7pt;z-index:2;" o:spid="_x0000_s1030" o:allowincell="f" o:allowoverlap="t" filled="f" stroked="t" strokecolor="#000000" strokeweight="0.75pt" o:spt="2" arcsize="2758f">
                <v:fill/>
                <v:stroke filltype="solid"/>
                <v:textbox style="layout-flow:horizontal;"/>
                <v:imagedata o:title=""/>
                <w10:wrap type="none" anchorx="text" anchory="page"/>
              </v:roundrect>
            </w:pict>
          </mc:Fallback>
        </mc:AlternateContent>
      </w:r>
    </w:p>
    <w:p>
      <w:pPr>
        <w:pStyle w:val="0"/>
        <w:adjustRightInd w:val="0"/>
        <w:snapToGrid w:val="0"/>
        <w:spacing w:line="360" w:lineRule="auto"/>
        <w:ind w:hanging="240"/>
        <w:rPr>
          <w:rFonts w:hint="default" w:ascii="HG丸ｺﾞｼｯｸM-PRO" w:hAnsi="HG丸ｺﾞｼｯｸM-PRO" w:eastAsia="HG丸ｺﾞｼｯｸM-PRO"/>
          <w:sz w:val="24"/>
          <w:highlight w:val="yellow"/>
        </w:rPr>
      </w:pPr>
      <w:r>
        <w:rPr>
          <w:rFonts w:hint="default" w:ascii="HG丸ｺﾞｼｯｸM-PRO" w:hAnsi="HG丸ｺﾞｼｯｸM-PRO" w:eastAsia="HG丸ｺﾞｼｯｸM-PRO"/>
          <w:sz w:val="24"/>
        </w:rPr>
        <mc:AlternateContent>
          <mc:Choice Requires="wps">
            <w:drawing>
              <wp:anchor distT="0" distB="0" distL="114300" distR="114300" simplePos="0" relativeHeight="50" behindDoc="0" locked="0" layoutInCell="1" hidden="0" allowOverlap="1">
                <wp:simplePos x="0" y="0"/>
                <wp:positionH relativeFrom="column">
                  <wp:posOffset>1393190</wp:posOffset>
                </wp:positionH>
                <wp:positionV relativeFrom="paragraph">
                  <wp:posOffset>278765</wp:posOffset>
                </wp:positionV>
                <wp:extent cx="591820" cy="320675"/>
                <wp:effectExtent l="8890" t="8890" r="62865" b="48260"/>
                <wp:wrapNone/>
                <wp:docPr id="1031" name="屈折矢印 54"/>
                <a:graphic xmlns:a="http://schemas.openxmlformats.org/drawingml/2006/main">
                  <a:graphicData uri="http://schemas.microsoft.com/office/word/2010/wordprocessingShape">
                    <wps:wsp>
                      <wps:cNvPr id="1031" name="屈折矢印 54"/>
                      <wps:cNvSpPr/>
                      <wps:spPr>
                        <a:xfrm rot="10800000" flipH="1">
                          <a:off x="0" y="0"/>
                          <a:ext cx="591820" cy="320675"/>
                        </a:xfrm>
                        <a:prstGeom prst="bentUpArrow">
                          <a:avLst>
                            <a:gd name="adj1" fmla="val 32486"/>
                            <a:gd name="adj2" fmla="val 37563"/>
                            <a:gd name="adj3" fmla="val 32338"/>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 id="屈折矢印 54" style="flip:x;mso-wrap-distance-right:9pt;mso-wrap-distance-bottom:0pt;margin-top:21.95pt;mso-position-vertical-relative:text;mso-position-horizontal-relative:text;position:absolute;height:25.25pt;mso-wrap-distance-top:0pt;width:46.6pt;mso-wrap-distance-left:9pt;margin-left:109.7pt;z-index:50;rotation:-180;" o:spid="_x0000_s1031" o:allowincell="t" o:allowoverlap="t" filled="t" fillcolor="#ffffff" stroked="t" strokecolor="#000000" strokeweight="0.75pt" o:spt="0" path="m0,14583l0,14583l9978,14583l9978,6985l5373,6985l13486,0l21600,6985l16995,6985l16995,21600l0,21600xe">
                <v:path textboxrect="0,14583,16995,21600" o:connecttype="custom" o:connectlocs="13486,0;5373,6985;0,18092;8497,21600;16995,14293;21600,6985" o:connectangles="270,180,180,90,0,0"/>
                <v:fill/>
                <v:stroke miterlimit="8" joinstyle="miter"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51" behindDoc="0" locked="0" layoutInCell="1" hidden="0" allowOverlap="1">
                <wp:simplePos x="0" y="0"/>
                <wp:positionH relativeFrom="column">
                  <wp:posOffset>1421130</wp:posOffset>
                </wp:positionH>
                <wp:positionV relativeFrom="page">
                  <wp:posOffset>1743710</wp:posOffset>
                </wp:positionV>
                <wp:extent cx="530860" cy="223520"/>
                <wp:effectExtent l="635" t="635" r="635" b="635"/>
                <wp:wrapNone/>
                <wp:docPr id="1032" name="AutoShape 113"/>
                <a:graphic xmlns:a="http://schemas.openxmlformats.org/drawingml/2006/main">
                  <a:graphicData uri="http://schemas.microsoft.com/office/word/2010/wordprocessingShape">
                    <wps:wsp>
                      <wps:cNvPr id="1032" name="AutoShape 113"/>
                      <wps:cNvSpPr>
                        <a:spLocks noChangeArrowheads="1"/>
                      </wps:cNvSpPr>
                      <wps:spPr>
                        <a:xfrm>
                          <a:off x="0" y="0"/>
                          <a:ext cx="530860" cy="223520"/>
                        </a:xfrm>
                        <a:prstGeom prst="roundRect">
                          <a:avLst>
                            <a:gd name="adj" fmla="val 16667"/>
                          </a:avLst>
                        </a:prstGeom>
                        <a:noFill/>
                        <a:ln>
                          <a:noFill/>
                        </a:ln>
                      </wps:spPr>
                      <wps:txbx>
                        <w:txbxContent>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非該当</w:t>
                            </w:r>
                          </w:p>
                        </w:txbxContent>
                      </wps:txbx>
                      <wps:bodyPr rot="0" vertOverflow="overflow" horzOverflow="overflow" wrap="square" lIns="74295" tIns="8890" rIns="74295" bIns="8890" anchor="t" anchorCtr="0" upright="1"/>
                    </wps:wsp>
                  </a:graphicData>
                </a:graphic>
              </wp:anchor>
            </w:drawing>
          </mc:Choice>
          <mc:Fallback>
            <w:pict>
              <v:roundrect id="AutoShape 113" style="mso-wrap-distance-right:9pt;mso-wrap-distance-bottom:0pt;margin-top:137.30000000000001pt;mso-position-vertical-relative:page;mso-position-horizontal-relative:text;v-text-anchor:top;position:absolute;height:17.600000000000001pt;mso-wrap-distance-top:0pt;width:41.8pt;mso-wrap-distance-left:9pt;margin-left:111.9pt;z-index:51;" o:spid="_x0000_s1032" o:allowincell="t" o:allowoverlap="t" filled="f" stroked="f" o:spt="2" arcsize="10923f">
                <v:fill/>
                <v:textbox style="layout-flow:horizontal;" inset="2.0637499999999998mm,0.24694444444444438mm,2.0637499999999998mm,0.24694444444444438mm">
                  <w:txbxContent>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非該当</w:t>
                      </w:r>
                    </w:p>
                  </w:txbxContent>
                </v:textbox>
                <v:imagedata o:title=""/>
                <w10:wrap type="none" anchorx="text" anchory="page"/>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33" behindDoc="0" locked="0" layoutInCell="1" hidden="0" allowOverlap="1">
                <wp:simplePos x="0" y="0"/>
                <wp:positionH relativeFrom="column">
                  <wp:posOffset>253365</wp:posOffset>
                </wp:positionH>
                <wp:positionV relativeFrom="page">
                  <wp:posOffset>1815465</wp:posOffset>
                </wp:positionV>
                <wp:extent cx="1094740" cy="409575"/>
                <wp:effectExtent l="635" t="635" r="29845" b="10795"/>
                <wp:wrapNone/>
                <wp:docPr id="1033" name="AutoShape 100"/>
                <a:graphic xmlns:a="http://schemas.openxmlformats.org/drawingml/2006/main">
                  <a:graphicData uri="http://schemas.microsoft.com/office/word/2010/wordprocessingShape">
                    <wps:wsp>
                      <wps:cNvPr id="1033" name="AutoShape 100"/>
                      <wps:cNvSpPr>
                        <a:spLocks noChangeArrowheads="1"/>
                      </wps:cNvSpPr>
                      <wps:spPr>
                        <a:xfrm>
                          <a:off x="0" y="0"/>
                          <a:ext cx="1094740" cy="409575"/>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①特定空家</w:t>
                            </w:r>
                          </w:p>
                        </w:txbxContent>
                      </wps:txbx>
                      <wps:bodyPr rot="0" vertOverflow="overflow" horzOverflow="overflow" wrap="square" lIns="74295" tIns="8890" rIns="74295" bIns="8890" anchor="t" anchorCtr="0" upright="1"/>
                    </wps:wsp>
                  </a:graphicData>
                </a:graphic>
              </wp:anchor>
            </w:drawing>
          </mc:Choice>
          <mc:Fallback>
            <w:pict>
              <v:roundrect id="AutoShape 100" style="mso-wrap-distance-right:9pt;mso-wrap-distance-bottom:0pt;margin-top:142.94pt;mso-position-vertical-relative:page;mso-position-horizontal-relative:text;v-text-anchor:top;position:absolute;height:32.25pt;mso-wrap-distance-top:0pt;width:86.2pt;mso-wrap-distance-left:9pt;margin-left:19.95pt;z-index:33;" o:spid="_x0000_s1033"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①特定空家</w:t>
                      </w:r>
                    </w:p>
                  </w:txbxContent>
                </v:textbox>
                <v:imagedata o:title=""/>
                <w10:wrap type="none" anchorx="text" anchory="page"/>
              </v:roundrect>
            </w:pict>
          </mc:Fallback>
        </mc:AlternateContent>
      </w:r>
    </w:p>
    <w:p>
      <w:pPr>
        <w:pStyle w:val="0"/>
        <w:adjustRightInd w:val="0"/>
        <w:snapToGrid w:val="0"/>
        <w:spacing w:line="360" w:lineRule="auto"/>
        <w:ind w:left="260" w:hanging="26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6"/>
        </w:rPr>
        <mc:AlternateContent>
          <mc:Choice Requires="wps">
            <w:drawing>
              <wp:anchor distT="0" distB="0" distL="114300" distR="114300" simplePos="0" relativeHeight="28" behindDoc="0" locked="0" layoutInCell="1" hidden="0" allowOverlap="1">
                <wp:simplePos x="0" y="0"/>
                <wp:positionH relativeFrom="column">
                  <wp:posOffset>2665095</wp:posOffset>
                </wp:positionH>
                <wp:positionV relativeFrom="page">
                  <wp:posOffset>9942830</wp:posOffset>
                </wp:positionV>
                <wp:extent cx="699770" cy="257810"/>
                <wp:effectExtent l="10795" t="5080" r="60960" b="51435"/>
                <wp:wrapNone/>
                <wp:docPr id="1034" name="AutoShape 94"/>
                <a:graphic xmlns:a="http://schemas.openxmlformats.org/drawingml/2006/main">
                  <a:graphicData uri="http://schemas.microsoft.com/office/word/2010/wordprocessingShape">
                    <wps:wsp>
                      <wps:cNvPr id="1034" name="AutoShape 94"/>
                      <wps:cNvSpPr>
                        <a:spLocks noChangeArrowheads="1"/>
                      </wps:cNvSpPr>
                      <wps:spPr>
                        <a:xfrm>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4" style="mso-wrap-distance-right:9pt;mso-wrap-distance-bottom:0pt;margin-top:782.9pt;mso-position-vertical-relative:page;mso-position-horizontal-relative:text;position:absolute;height:20.3pt;mso-wrap-distance-top:0pt;width:55.1pt;mso-wrap-distance-left:9pt;margin-left:209.85pt;z-index:28;" o:spid="_x0000_s1034"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9" behindDoc="0" locked="0" layoutInCell="1" hidden="0" allowOverlap="1">
                <wp:simplePos x="0" y="0"/>
                <wp:positionH relativeFrom="column">
                  <wp:posOffset>2623820</wp:posOffset>
                </wp:positionH>
                <wp:positionV relativeFrom="page">
                  <wp:posOffset>9199245</wp:posOffset>
                </wp:positionV>
                <wp:extent cx="699770" cy="257810"/>
                <wp:effectExtent l="7620" t="4445" r="64135" b="52070"/>
                <wp:wrapNone/>
                <wp:docPr id="1035" name="AutoShape 95"/>
                <a:graphic xmlns:a="http://schemas.openxmlformats.org/drawingml/2006/main">
                  <a:graphicData uri="http://schemas.microsoft.com/office/word/2010/wordprocessingShape">
                    <wps:wsp>
                      <wps:cNvPr id="1035" name="AutoShape 95"/>
                      <wps:cNvSpPr>
                        <a:spLocks noChangeArrowheads="1"/>
                      </wps:cNvSpPr>
                      <wps:spPr>
                        <a:xfrm rot="10800000">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5" style="mso-wrap-distance-right:9pt;mso-wrap-distance-bottom:0pt;margin-top:724.35pt;mso-position-vertical-relative:page;mso-position-horizontal-relative:text;position:absolute;height:20.3pt;mso-wrap-distance-top:0pt;width:55.1pt;mso-wrap-distance-left:9pt;margin-left:206.6pt;z-index:29;rotation:180;" o:spid="_x0000_s1035"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31" behindDoc="0" locked="0" layoutInCell="1" hidden="0" allowOverlap="1">
                <wp:simplePos x="0" y="0"/>
                <wp:positionH relativeFrom="column">
                  <wp:posOffset>3663950</wp:posOffset>
                </wp:positionH>
                <wp:positionV relativeFrom="page">
                  <wp:posOffset>9101455</wp:posOffset>
                </wp:positionV>
                <wp:extent cx="2112010" cy="436880"/>
                <wp:effectExtent l="635" t="635" r="29845" b="10795"/>
                <wp:wrapNone/>
                <wp:docPr id="1036" name="AutoShape 97"/>
                <a:graphic xmlns:a="http://schemas.openxmlformats.org/drawingml/2006/main">
                  <a:graphicData uri="http://schemas.microsoft.com/office/word/2010/wordprocessingShape">
                    <wps:wsp>
                      <wps:cNvPr id="1036" name="AutoShape 97"/>
                      <wps:cNvSpPr>
                        <a:spLocks noChangeArrowheads="1"/>
                      </wps:cNvSpPr>
                      <wps:spPr>
                        <a:xfrm>
                          <a:off x="0" y="0"/>
                          <a:ext cx="211201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⑫補助金交付額の決定</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97" style="mso-wrap-distance-right:9pt;mso-wrap-distance-bottom:0pt;margin-top:716.65pt;mso-position-vertical-relative:page;mso-position-horizontal-relative:text;v-text-anchor:top;position:absolute;height:34.4pt;mso-wrap-distance-top:0pt;width:166.3pt;mso-wrap-distance-left:9pt;margin-left:288.5pt;z-index:31;" o:spid="_x0000_s1036"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⑫補助金交付額の決定</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4" behindDoc="0" locked="0" layoutInCell="1" hidden="0" allowOverlap="1">
                <wp:simplePos x="0" y="0"/>
                <wp:positionH relativeFrom="column">
                  <wp:posOffset>241935</wp:posOffset>
                </wp:positionH>
                <wp:positionV relativeFrom="page">
                  <wp:posOffset>9117330</wp:posOffset>
                </wp:positionV>
                <wp:extent cx="2159000" cy="421640"/>
                <wp:effectExtent l="635" t="635" r="29845" b="179705"/>
                <wp:wrapNone/>
                <wp:docPr id="1037" name="AutoShape 89"/>
                <a:graphic xmlns:a="http://schemas.openxmlformats.org/drawingml/2006/main">
                  <a:graphicData uri="http://schemas.microsoft.com/office/word/2010/wordprocessingShape">
                    <wps:wsp>
                      <wps:cNvPr id="1037" name="AutoShape 89"/>
                      <wps:cNvSpPr>
                        <a:spLocks noChangeArrowheads="1"/>
                      </wps:cNvSpPr>
                      <wps:spPr>
                        <a:xfrm>
                          <a:off x="0" y="0"/>
                          <a:ext cx="2159000" cy="42164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⑬補助金確定通知書の受取</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9</w:t>
                            </w:r>
                            <w:r>
                              <w:rPr>
                                <w:rFonts w:hint="eastAsia" w:ascii="HG丸ｺﾞｼｯｸM-PRO" w:hAnsi="HG丸ｺﾞｼｯｸM-PRO" w:eastAsia="HG丸ｺﾞｼｯｸM-PRO"/>
                                <w:sz w:val="16"/>
                              </w:rPr>
                              <w:t>号】</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89" style="mso-wrap-distance-right:9pt;mso-wrap-distance-bottom:0pt;margin-top:717.9pt;mso-position-vertical-relative:page;mso-position-horizontal-relative:text;v-text-anchor:top;position:absolute;height:33.200000000000003pt;mso-wrap-distance-top:0pt;width:170pt;mso-wrap-distance-left:9pt;margin-left:19.05pt;z-index:24;" o:spid="_x0000_s1037"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⑬補助金確定通知書の受取</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9</w:t>
                      </w:r>
                      <w:r>
                        <w:rPr>
                          <w:rFonts w:hint="eastAsia" w:ascii="HG丸ｺﾞｼｯｸM-PRO" w:hAnsi="HG丸ｺﾞｼｯｸM-PRO" w:eastAsia="HG丸ｺﾞｼｯｸM-PRO"/>
                          <w:sz w:val="16"/>
                        </w:rPr>
                        <w:t>号】</w:t>
                      </w:r>
                    </w:p>
                  </w:txbxContent>
                </v:textbox>
                <v:imagedata o:title=""/>
                <w10:wrap type="none" anchorx="text" anchory="page"/>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5" behindDoc="0" locked="0" layoutInCell="1" hidden="0" allowOverlap="1">
                <wp:simplePos x="0" y="0"/>
                <wp:positionH relativeFrom="column">
                  <wp:posOffset>241935</wp:posOffset>
                </wp:positionH>
                <wp:positionV relativeFrom="page">
                  <wp:posOffset>3467100</wp:posOffset>
                </wp:positionV>
                <wp:extent cx="2200910" cy="421640"/>
                <wp:effectExtent l="635" t="635" r="29845" b="10795"/>
                <wp:wrapNone/>
                <wp:docPr id="1038" name="AutoShape 61"/>
                <a:graphic xmlns:a="http://schemas.openxmlformats.org/drawingml/2006/main">
                  <a:graphicData uri="http://schemas.microsoft.com/office/word/2010/wordprocessingShape">
                    <wps:wsp>
                      <wps:cNvPr id="1038" name="AutoShape 61"/>
                      <wps:cNvSpPr>
                        <a:spLocks noChangeArrowheads="1"/>
                      </wps:cNvSpPr>
                      <wps:spPr>
                        <a:xfrm>
                          <a:off x="0" y="0"/>
                          <a:ext cx="2200910" cy="42164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③交付</w:t>
                            </w:r>
                            <w:r>
                              <w:rPr>
                                <w:rFonts w:hint="default" w:ascii="HG丸ｺﾞｼｯｸM-PRO" w:hAnsi="HG丸ｺﾞｼｯｸM-PRO" w:eastAsia="HG丸ｺﾞｼｯｸM-PRO"/>
                                <w:sz w:val="24"/>
                              </w:rPr>
                              <w:t>申請書の提出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3</w:t>
                            </w:r>
                            <w:r>
                              <w:rPr>
                                <w:rFonts w:hint="eastAsia" w:ascii="HG丸ｺﾞｼｯｸM-PRO" w:hAnsi="HG丸ｺﾞｼｯｸM-PRO" w:eastAsia="HG丸ｺﾞｼｯｸM-PRO"/>
                                <w:sz w:val="16"/>
                              </w:rPr>
                              <w:t>号】と添付書類</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61" style="mso-wrap-distance-right:9pt;mso-wrap-distance-bottom:0pt;margin-top:273pt;mso-position-vertical-relative:page;mso-position-horizontal-relative:text;v-text-anchor:top;position:absolute;height:33.200000000000003pt;mso-wrap-distance-top:0pt;width:173.3pt;mso-wrap-distance-left:9pt;margin-left:19.05pt;z-index:5;" o:spid="_x0000_s1038"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③交付</w:t>
                      </w:r>
                      <w:r>
                        <w:rPr>
                          <w:rFonts w:hint="default" w:ascii="HG丸ｺﾞｼｯｸM-PRO" w:hAnsi="HG丸ｺﾞｼｯｸM-PRO" w:eastAsia="HG丸ｺﾞｼｯｸM-PRO"/>
                          <w:sz w:val="24"/>
                        </w:rPr>
                        <w:t>申請書の提出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3</w:t>
                      </w:r>
                      <w:r>
                        <w:rPr>
                          <w:rFonts w:hint="eastAsia" w:ascii="HG丸ｺﾞｼｯｸM-PRO" w:hAnsi="HG丸ｺﾞｼｯｸM-PRO" w:eastAsia="HG丸ｺﾞｼｯｸM-PRO"/>
                          <w:sz w:val="16"/>
                        </w:rPr>
                        <w:t>号】と添付書類</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5" behindDoc="0" locked="0" layoutInCell="1" hidden="0" allowOverlap="1">
                <wp:simplePos x="0" y="0"/>
                <wp:positionH relativeFrom="column">
                  <wp:posOffset>1109980</wp:posOffset>
                </wp:positionH>
                <wp:positionV relativeFrom="paragraph">
                  <wp:posOffset>7585710</wp:posOffset>
                </wp:positionV>
                <wp:extent cx="188595" cy="257810"/>
                <wp:effectExtent l="8890" t="7620" r="60325" b="48260"/>
                <wp:wrapNone/>
                <wp:docPr id="1039" name="AutoShape 90"/>
                <a:graphic xmlns:a="http://schemas.openxmlformats.org/drawingml/2006/main">
                  <a:graphicData uri="http://schemas.microsoft.com/office/word/2010/wordprocessingShape">
                    <wps:wsp>
                      <wps:cNvPr id="1039" name="AutoShape 90"/>
                      <wps:cNvSpPr>
                        <a:spLocks noChangeArrowheads="1"/>
                      </wps:cNvSpPr>
                      <wps:spPr>
                        <a:xfrm rot="5400000">
                          <a:off x="0" y="0"/>
                          <a:ext cx="188595" cy="257810"/>
                        </a:xfrm>
                        <a:prstGeom prst="rightArrow">
                          <a:avLst>
                            <a:gd name="adj1" fmla="val 50250"/>
                            <a:gd name="adj2" fmla="val 3703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0" style="mso-wrap-distance-right:9pt;mso-wrap-distance-bottom:0pt;margin-top:597.29pt;mso-position-vertical-relative:text;mso-position-horizontal-relative:text;position:absolute;height:20.3pt;mso-wrap-distance-top:0pt;width:14.85pt;mso-wrap-distance-left:9pt;margin-left:87.4pt;z-index:25;rotation:90;" o:spid="_x0000_s1039" o:allowincell="t" o:allowoverlap="t" filled="t" fillcolor="#ffffff" stroked="t" strokecolor="#000000" strokeweight="0.75pt" o:spt="13" type="#_x0000_t13" adj="13600,5373">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34" behindDoc="0" locked="0" layoutInCell="1" hidden="0" allowOverlap="1">
                <wp:simplePos x="0" y="0"/>
                <wp:positionH relativeFrom="column">
                  <wp:posOffset>1109980</wp:posOffset>
                </wp:positionH>
                <wp:positionV relativeFrom="paragraph">
                  <wp:posOffset>6128385</wp:posOffset>
                </wp:positionV>
                <wp:extent cx="188595" cy="257810"/>
                <wp:effectExtent l="8890" t="10795" r="60325" b="51435"/>
                <wp:wrapNone/>
                <wp:docPr id="1040" name="AutoShape 102"/>
                <a:graphic xmlns:a="http://schemas.openxmlformats.org/drawingml/2006/main">
                  <a:graphicData uri="http://schemas.microsoft.com/office/word/2010/wordprocessingShape">
                    <wps:wsp>
                      <wps:cNvPr id="1040" name="AutoShape 102"/>
                      <wps:cNvSpPr>
                        <a:spLocks noChangeArrowheads="1"/>
                      </wps:cNvSpPr>
                      <wps:spPr>
                        <a:xfrm rot="5400000">
                          <a:off x="0" y="0"/>
                          <a:ext cx="188595" cy="257810"/>
                        </a:xfrm>
                        <a:prstGeom prst="rightArrow">
                          <a:avLst>
                            <a:gd name="adj1" fmla="val 68972"/>
                            <a:gd name="adj2" fmla="val 31315"/>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2" style="mso-wrap-distance-right:9pt;mso-wrap-distance-bottom:0pt;margin-top:482.55pt;mso-position-vertical-relative:text;mso-position-horizontal-relative:text;position:absolute;height:20.3pt;mso-wrap-distance-top:0pt;width:14.85pt;mso-wrap-distance-left:9pt;margin-left:87.4pt;z-index:34;rotation:90;" o:spid="_x0000_s1040" o:allowincell="t" o:allowoverlap="t" filled="t" fillcolor="#ffffff" stroked="t" strokecolor="#000000" strokeweight="0.75pt" o:spt="13" type="#_x0000_t13" adj="14836,3351">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35" behindDoc="0" locked="0" layoutInCell="1" hidden="0" allowOverlap="1">
                <wp:simplePos x="0" y="0"/>
                <wp:positionH relativeFrom="column">
                  <wp:posOffset>1119505</wp:posOffset>
                </wp:positionH>
                <wp:positionV relativeFrom="paragraph">
                  <wp:posOffset>5394960</wp:posOffset>
                </wp:positionV>
                <wp:extent cx="188595" cy="257810"/>
                <wp:effectExtent l="5715" t="7620" r="63500" b="48260"/>
                <wp:wrapNone/>
                <wp:docPr id="1041" name="AutoShape 103"/>
                <a:graphic xmlns:a="http://schemas.openxmlformats.org/drawingml/2006/main">
                  <a:graphicData uri="http://schemas.microsoft.com/office/word/2010/wordprocessingShape">
                    <wps:wsp>
                      <wps:cNvPr id="1041" name="AutoShape 103"/>
                      <wps:cNvSpPr>
                        <a:spLocks noChangeArrowheads="1"/>
                      </wps:cNvSpPr>
                      <wps:spPr>
                        <a:xfrm rot="5400000">
                          <a:off x="0" y="0"/>
                          <a:ext cx="188595" cy="257810"/>
                        </a:xfrm>
                        <a:prstGeom prst="rightArrow">
                          <a:avLst>
                            <a:gd name="adj1" fmla="val 41380"/>
                            <a:gd name="adj2" fmla="val 49162"/>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style="mso-wrap-distance-right:9pt;mso-wrap-distance-bottom:0pt;margin-top:424.8pt;mso-position-vertical-relative:text;mso-position-horizontal-relative:text;position:absolute;height:20.3pt;mso-wrap-distance-top:0pt;width:14.85pt;mso-wrap-distance-left:9pt;margin-left:88.15pt;z-index:35;rotation:90;" o:spid="_x0000_s1041" o:allowincell="t" o:allowoverlap="t" filled="t" fillcolor="#ffffff" stroked="t" strokecolor="#000000" strokeweight="0.75pt" o:spt="13" type="#_x0000_t13" adj="10981,6331">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36" behindDoc="0" locked="0" layoutInCell="1" hidden="0" allowOverlap="1">
                <wp:simplePos x="0" y="0"/>
                <wp:positionH relativeFrom="column">
                  <wp:posOffset>1129030</wp:posOffset>
                </wp:positionH>
                <wp:positionV relativeFrom="paragraph">
                  <wp:posOffset>2651760</wp:posOffset>
                </wp:positionV>
                <wp:extent cx="188595" cy="257810"/>
                <wp:effectExtent l="8890" t="7620" r="60325" b="48260"/>
                <wp:wrapNone/>
                <wp:docPr id="1042" name="AutoShape 104"/>
                <a:graphic xmlns:a="http://schemas.openxmlformats.org/drawingml/2006/main">
                  <a:graphicData uri="http://schemas.microsoft.com/office/word/2010/wordprocessingShape">
                    <wps:wsp>
                      <wps:cNvPr id="1042" name="AutoShape 104"/>
                      <wps:cNvSpPr>
                        <a:spLocks noChangeArrowheads="1"/>
                      </wps:cNvSpPr>
                      <wps:spPr>
                        <a:xfrm rot="5400000">
                          <a:off x="0" y="0"/>
                          <a:ext cx="188595" cy="257810"/>
                        </a:xfrm>
                        <a:prstGeom prst="rightArrow">
                          <a:avLst>
                            <a:gd name="adj1" fmla="val 45815"/>
                            <a:gd name="adj2" fmla="val 43102"/>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4" style="mso-wrap-distance-right:9pt;mso-wrap-distance-bottom:0pt;margin-top:208.8pt;mso-position-vertical-relative:text;mso-position-horizontal-relative:text;position:absolute;height:20.3pt;mso-wrap-distance-top:0pt;width:14.85pt;mso-wrap-distance-left:9pt;margin-left:88.9pt;z-index:36;rotation:90;" o:spid="_x0000_s1042" o:allowincell="t" o:allowoverlap="t" filled="t" fillcolor="#ffffff" stroked="t" strokecolor="#000000" strokeweight="0.75pt" o:spt="13" type="#_x0000_t13" adj="12290,5852">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0" behindDoc="0" locked="0" layoutInCell="1" hidden="0" allowOverlap="1">
                <wp:simplePos x="0" y="0"/>
                <wp:positionH relativeFrom="column">
                  <wp:posOffset>2620010</wp:posOffset>
                </wp:positionH>
                <wp:positionV relativeFrom="page">
                  <wp:posOffset>4304030</wp:posOffset>
                </wp:positionV>
                <wp:extent cx="699770" cy="257810"/>
                <wp:effectExtent l="10160" t="5080" r="61595" b="51435"/>
                <wp:wrapNone/>
                <wp:docPr id="1043" name="AutoShape 66"/>
                <a:graphic xmlns:a="http://schemas.openxmlformats.org/drawingml/2006/main">
                  <a:graphicData uri="http://schemas.microsoft.com/office/word/2010/wordprocessingShape">
                    <wps:wsp>
                      <wps:cNvPr id="1043" name="AutoShape 66"/>
                      <wps:cNvSpPr>
                        <a:spLocks noChangeArrowheads="1"/>
                      </wps:cNvSpPr>
                      <wps:spPr>
                        <a:xfrm rot="10800000">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 style="mso-wrap-distance-right:9pt;mso-wrap-distance-bottom:0pt;margin-top:338.9pt;mso-position-vertical-relative:page;mso-position-horizontal-relative:text;position:absolute;height:20.3pt;mso-wrap-distance-top:0pt;width:55.1pt;mso-wrap-distance-left:9pt;margin-left:206.3pt;z-index:10;rotation:180;" o:spid="_x0000_s1043"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8" behindDoc="0" locked="0" layoutInCell="1" hidden="0" allowOverlap="1">
                <wp:simplePos x="0" y="0"/>
                <wp:positionH relativeFrom="column">
                  <wp:posOffset>3631565</wp:posOffset>
                </wp:positionH>
                <wp:positionV relativeFrom="page">
                  <wp:posOffset>4192270</wp:posOffset>
                </wp:positionV>
                <wp:extent cx="2184400" cy="436880"/>
                <wp:effectExtent l="635" t="635" r="29845" b="10795"/>
                <wp:wrapNone/>
                <wp:docPr id="1044" name="AutoShape 64"/>
                <a:graphic xmlns:a="http://schemas.openxmlformats.org/drawingml/2006/main">
                  <a:graphicData uri="http://schemas.microsoft.com/office/word/2010/wordprocessingShape">
                    <wps:wsp>
                      <wps:cNvPr id="1044" name="AutoShape 64"/>
                      <wps:cNvSpPr>
                        <a:spLocks noChangeArrowheads="1"/>
                      </wps:cNvSpPr>
                      <wps:spPr>
                        <a:xfrm>
                          <a:off x="0" y="0"/>
                          <a:ext cx="218440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⑤補助金交付決定</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64" style="mso-wrap-distance-right:9pt;mso-wrap-distance-bottom:0pt;margin-top:330.1pt;mso-position-vertical-relative:page;mso-position-horizontal-relative:text;v-text-anchor:top;position:absolute;height:34.4pt;mso-wrap-distance-top:0pt;width:172pt;mso-wrap-distance-left:9pt;margin-left:285.95pt;z-index:8;" o:spid="_x0000_s1044"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⑤補助金交付決定</w:t>
                      </w:r>
                    </w:p>
                  </w:txbxContent>
                </v:textbox>
                <v:imagedata o:title=""/>
                <w10:wrap type="none" anchorx="text" anchory="page"/>
              </v:roundrect>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37" behindDoc="0" locked="0" layoutInCell="1" hidden="0" allowOverlap="1">
                <wp:simplePos x="0" y="0"/>
                <wp:positionH relativeFrom="column">
                  <wp:posOffset>1129030</wp:posOffset>
                </wp:positionH>
                <wp:positionV relativeFrom="paragraph">
                  <wp:posOffset>1937385</wp:posOffset>
                </wp:positionV>
                <wp:extent cx="188595" cy="257810"/>
                <wp:effectExtent l="8890" t="10795" r="60325" b="51435"/>
                <wp:wrapNone/>
                <wp:docPr id="1045" name="AutoShape 105"/>
                <a:graphic xmlns:a="http://schemas.openxmlformats.org/drawingml/2006/main">
                  <a:graphicData uri="http://schemas.microsoft.com/office/word/2010/wordprocessingShape">
                    <wps:wsp>
                      <wps:cNvPr id="1045" name="AutoShape 105"/>
                      <wps:cNvSpPr>
                        <a:spLocks noChangeArrowheads="1"/>
                      </wps:cNvSpPr>
                      <wps:spPr>
                        <a:xfrm rot="5400000">
                          <a:off x="0" y="0"/>
                          <a:ext cx="188595" cy="257810"/>
                        </a:xfrm>
                        <a:prstGeom prst="rightArrow">
                          <a:avLst>
                            <a:gd name="adj1" fmla="val 54194"/>
                            <a:gd name="adj2" fmla="val 51856"/>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5" style="mso-wrap-distance-right:9pt;mso-wrap-distance-bottom:0pt;margin-top:152.55000000000001pt;mso-position-vertical-relative:text;mso-position-horizontal-relative:text;position:absolute;height:20.3pt;mso-wrap-distance-top:0pt;width:14.85pt;mso-wrap-distance-left:9pt;margin-left:88.9pt;z-index:37;rotation:90;" o:spid="_x0000_s1045" o:allowincell="t" o:allowoverlap="t" filled="t" fillcolor="#ffffff" stroked="t" strokecolor="#000000" strokeweight="0.75pt" o:spt="13" type="#_x0000_t13" adj="10399,4947">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2" behindDoc="0" locked="0" layoutInCell="1" hidden="0" allowOverlap="1">
                <wp:simplePos x="0" y="0"/>
                <wp:positionH relativeFrom="column">
                  <wp:posOffset>-239395</wp:posOffset>
                </wp:positionH>
                <wp:positionV relativeFrom="paragraph">
                  <wp:posOffset>4004310</wp:posOffset>
                </wp:positionV>
                <wp:extent cx="1455420" cy="314960"/>
                <wp:effectExtent l="6985" t="6350" r="62230" b="52705"/>
                <wp:wrapNone/>
                <wp:docPr id="1046" name="AutoShape 70"/>
                <a:graphic xmlns:a="http://schemas.openxmlformats.org/drawingml/2006/main">
                  <a:graphicData uri="http://schemas.microsoft.com/office/word/2010/wordprocessingShape">
                    <wps:wsp>
                      <wps:cNvPr id="1046" name="AutoShape 70"/>
                      <wps:cNvSpPr>
                        <a:spLocks noChangeArrowheads="1"/>
                      </wps:cNvSpPr>
                      <wps:spPr>
                        <a:xfrm rot="5400000">
                          <a:off x="0" y="0"/>
                          <a:ext cx="1455420" cy="314960"/>
                        </a:xfrm>
                        <a:prstGeom prst="rightArrow">
                          <a:avLst>
                            <a:gd name="adj1" fmla="val 37444"/>
                            <a:gd name="adj2" fmla="val 38123"/>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0" style="mso-wrap-distance-right:9pt;mso-wrap-distance-bottom:0pt;margin-top:315.3pt;mso-position-vertical-relative:text;mso-position-horizontal-relative:text;position:absolute;height:24.8pt;mso-wrap-distance-top:0pt;width:114.6pt;mso-wrap-distance-left:9pt;margin-left:-18.850000000000001pt;z-index:12;rotation:90;" o:spid="_x0000_s1046" o:allowincell="t" o:allowoverlap="t" filled="t" fillcolor="#ffffff" stroked="t" strokecolor="#000000" strokeweight="0.75pt" o:spt="13" type="#_x0000_t13" adj="13365,6756">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41" behindDoc="0" locked="0" layoutInCell="1" hidden="0" allowOverlap="1">
                <wp:simplePos x="0" y="0"/>
                <wp:positionH relativeFrom="column">
                  <wp:posOffset>4587240</wp:posOffset>
                </wp:positionH>
                <wp:positionV relativeFrom="paragraph">
                  <wp:posOffset>1937385</wp:posOffset>
                </wp:positionV>
                <wp:extent cx="188595" cy="257810"/>
                <wp:effectExtent l="6350" t="10795" r="62865" b="51435"/>
                <wp:wrapNone/>
                <wp:docPr id="1047" name="AutoShape 110"/>
                <a:graphic xmlns:a="http://schemas.openxmlformats.org/drawingml/2006/main">
                  <a:graphicData uri="http://schemas.microsoft.com/office/word/2010/wordprocessingShape">
                    <wps:wsp>
                      <wps:cNvPr id="1047" name="AutoShape 110"/>
                      <wps:cNvSpPr>
                        <a:spLocks noChangeArrowheads="1"/>
                      </wps:cNvSpPr>
                      <wps:spPr>
                        <a:xfrm rot="5400000">
                          <a:off x="0" y="0"/>
                          <a:ext cx="188595" cy="257810"/>
                        </a:xfrm>
                        <a:prstGeom prst="rightArrow">
                          <a:avLst>
                            <a:gd name="adj1" fmla="val 50250"/>
                            <a:gd name="adj2" fmla="val 46130"/>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0" style="mso-wrap-distance-right:9pt;mso-wrap-distance-bottom:0pt;margin-top:152.55000000000001pt;mso-position-vertical-relative:text;mso-position-horizontal-relative:text;position:absolute;height:20.3pt;mso-wrap-distance-top:0pt;width:14.85pt;mso-wrap-distance-left:9pt;margin-left:361.2pt;z-index:41;rotation:90;" o:spid="_x0000_s1047" o:allowincell="t" o:allowoverlap="t" filled="t" fillcolor="#ffffff" stroked="t" strokecolor="#000000" strokeweight="0.75pt" o:spt="13" type="#_x0000_t13" adj="11636,5373">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42" behindDoc="0" locked="0" layoutInCell="1" hidden="0" allowOverlap="1">
                <wp:simplePos x="0" y="0"/>
                <wp:positionH relativeFrom="column">
                  <wp:posOffset>4535805</wp:posOffset>
                </wp:positionH>
                <wp:positionV relativeFrom="paragraph">
                  <wp:posOffset>4021455</wp:posOffset>
                </wp:positionV>
                <wp:extent cx="291465" cy="257810"/>
                <wp:effectExtent l="5715" t="5715" r="63500" b="48895"/>
                <wp:wrapNone/>
                <wp:docPr id="1048" name="AutoShape 111"/>
                <a:graphic xmlns:a="http://schemas.openxmlformats.org/drawingml/2006/main">
                  <a:graphicData uri="http://schemas.microsoft.com/office/word/2010/wordprocessingShape">
                    <wps:wsp>
                      <wps:cNvPr id="1048" name="AutoShape 111"/>
                      <wps:cNvSpPr>
                        <a:spLocks noChangeArrowheads="1"/>
                      </wps:cNvSpPr>
                      <wps:spPr>
                        <a:xfrm rot="5400000">
                          <a:off x="0" y="0"/>
                          <a:ext cx="291465" cy="257810"/>
                        </a:xfrm>
                        <a:prstGeom prst="rightArrow">
                          <a:avLst>
                            <a:gd name="adj1" fmla="val 54685"/>
                            <a:gd name="adj2" fmla="val 3694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1" style="mso-wrap-distance-right:9pt;mso-wrap-distance-bottom:0pt;margin-top:316.64pt;mso-position-vertical-relative:text;mso-position-horizontal-relative:text;position:absolute;height:20.3pt;mso-wrap-distance-top:0pt;width:22.95pt;mso-wrap-distance-left:9pt;margin-left:357.15pt;z-index:42;rotation:90;" o:spid="_x0000_s1048" o:allowincell="t" o:allowoverlap="t" filled="t" fillcolor="#ffffff" stroked="t" strokecolor="#000000" strokeweight="0.75pt" o:spt="13" type="#_x0000_t13" adj="13619,4894">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9" behindDoc="0" locked="0" layoutInCell="1" hidden="0" allowOverlap="1">
                <wp:simplePos x="0" y="0"/>
                <wp:positionH relativeFrom="column">
                  <wp:posOffset>231140</wp:posOffset>
                </wp:positionH>
                <wp:positionV relativeFrom="page">
                  <wp:posOffset>4188460</wp:posOffset>
                </wp:positionV>
                <wp:extent cx="2211705" cy="440690"/>
                <wp:effectExtent l="635" t="635" r="29845" b="10795"/>
                <wp:wrapNone/>
                <wp:docPr id="1049" name="AutoShape 65"/>
                <a:graphic xmlns:a="http://schemas.openxmlformats.org/drawingml/2006/main">
                  <a:graphicData uri="http://schemas.microsoft.com/office/word/2010/wordprocessingShape">
                    <wps:wsp>
                      <wps:cNvPr id="1049" name="AutoShape 65"/>
                      <wps:cNvSpPr>
                        <a:spLocks noChangeArrowheads="1"/>
                      </wps:cNvSpPr>
                      <wps:spPr>
                        <a:xfrm>
                          <a:off x="0" y="0"/>
                          <a:ext cx="2211705" cy="44069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⑥交付決定通知書の受取</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4</w:t>
                            </w:r>
                            <w:r>
                              <w:rPr>
                                <w:rFonts w:hint="eastAsia" w:ascii="HG丸ｺﾞｼｯｸM-PRO" w:hAnsi="HG丸ｺﾞｼｯｸM-PRO" w:eastAsia="HG丸ｺﾞｼｯｸM-PRO"/>
                                <w:sz w:val="16"/>
                              </w:rPr>
                              <w:t>号】</w:t>
                            </w:r>
                          </w:p>
                          <w:p>
                            <w:pPr>
                              <w:pStyle w:val="0"/>
                              <w:spacing w:line="240" w:lineRule="exact"/>
                              <w:rPr>
                                <w:rFonts w:hint="eastAsia"/>
                              </w:rPr>
                            </w:pPr>
                          </w:p>
                        </w:txbxContent>
                      </wps:txbx>
                      <wps:bodyPr rot="0" vertOverflow="overflow" horzOverflow="overflow" wrap="square" lIns="74295" tIns="8890" rIns="74295" bIns="8890" anchor="t" anchorCtr="0" upright="1"/>
                    </wps:wsp>
                  </a:graphicData>
                </a:graphic>
              </wp:anchor>
            </w:drawing>
          </mc:Choice>
          <mc:Fallback>
            <w:pict>
              <v:roundrect id="AutoShape 65" style="mso-wrap-distance-right:9pt;mso-wrap-distance-bottom:0pt;margin-top:329.8pt;mso-position-vertical-relative:page;mso-position-horizontal-relative:text;v-text-anchor:top;position:absolute;height:34.700000000000003pt;mso-wrap-distance-top:0pt;width:174.15pt;mso-wrap-distance-left:9pt;margin-left:18.2pt;z-index:9;" o:spid="_x0000_s1049"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⑥交付決定通知書の受取</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4</w:t>
                      </w:r>
                      <w:r>
                        <w:rPr>
                          <w:rFonts w:hint="eastAsia" w:ascii="HG丸ｺﾞｼｯｸM-PRO" w:hAnsi="HG丸ｺﾞｼｯｸM-PRO" w:eastAsia="HG丸ｺﾞｼｯｸM-PRO"/>
                          <w:sz w:val="16"/>
                        </w:rPr>
                        <w:t>号】</w:t>
                      </w:r>
                    </w:p>
                    <w:p>
                      <w:pPr>
                        <w:pStyle w:val="0"/>
                        <w:spacing w:line="240" w:lineRule="exact"/>
                        <w:rPr>
                          <w:rFonts w:hint="eastAsia"/>
                        </w:rPr>
                      </w:pPr>
                    </w:p>
                  </w:txbxContent>
                </v:textbox>
                <v:imagedata o:title=""/>
                <w10:wrap type="none" anchorx="text" anchory="page"/>
              </v:roundrect>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7" behindDoc="0" locked="0" layoutInCell="1" hidden="0" allowOverlap="1">
                <wp:simplePos x="0" y="0"/>
                <wp:positionH relativeFrom="column">
                  <wp:posOffset>3631565</wp:posOffset>
                </wp:positionH>
                <wp:positionV relativeFrom="page">
                  <wp:posOffset>3483610</wp:posOffset>
                </wp:positionV>
                <wp:extent cx="2184400" cy="436880"/>
                <wp:effectExtent l="635" t="635" r="29845" b="10795"/>
                <wp:wrapNone/>
                <wp:docPr id="1050" name="AutoShape 63"/>
                <a:graphic xmlns:a="http://schemas.openxmlformats.org/drawingml/2006/main">
                  <a:graphicData uri="http://schemas.microsoft.com/office/word/2010/wordprocessingShape">
                    <wps:wsp>
                      <wps:cNvPr id="1050" name="AutoShape 63"/>
                      <wps:cNvSpPr>
                        <a:spLocks noChangeArrowheads="1"/>
                      </wps:cNvSpPr>
                      <wps:spPr>
                        <a:xfrm>
                          <a:off x="0" y="0"/>
                          <a:ext cx="218440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④書類審査</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63" style="mso-wrap-distance-right:9pt;mso-wrap-distance-bottom:0pt;margin-top:274.3pt;mso-position-vertical-relative:page;mso-position-horizontal-relative:text;v-text-anchor:top;position:absolute;height:34.4pt;mso-wrap-distance-top:0pt;width:172pt;mso-wrap-distance-left:9pt;margin-left:285.95pt;z-index:7;" o:spid="_x0000_s1050"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④書類審査</w:t>
                      </w:r>
                    </w:p>
                  </w:txbxContent>
                </v:textbox>
                <v:imagedata o:title=""/>
                <w10:wrap type="none" anchorx="text" anchory="page"/>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6" behindDoc="0" locked="0" layoutInCell="1" hidden="0" allowOverlap="1">
                <wp:simplePos x="0" y="0"/>
                <wp:positionH relativeFrom="column">
                  <wp:posOffset>2685415</wp:posOffset>
                </wp:positionH>
                <wp:positionV relativeFrom="page">
                  <wp:posOffset>3557270</wp:posOffset>
                </wp:positionV>
                <wp:extent cx="699770" cy="257810"/>
                <wp:effectExtent l="5715" t="7620" r="66040" b="48895"/>
                <wp:wrapNone/>
                <wp:docPr id="1051" name="AutoShape 62"/>
                <a:graphic xmlns:a="http://schemas.openxmlformats.org/drawingml/2006/main">
                  <a:graphicData uri="http://schemas.microsoft.com/office/word/2010/wordprocessingShape">
                    <wps:wsp>
                      <wps:cNvPr id="1051" name="AutoShape 62"/>
                      <wps:cNvSpPr>
                        <a:spLocks noChangeArrowheads="1"/>
                      </wps:cNvSpPr>
                      <wps:spPr>
                        <a:xfrm>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2" style="mso-wrap-distance-right:9pt;mso-wrap-distance-bottom:0pt;margin-top:280.10000000000002pt;mso-position-vertical-relative:page;mso-position-horizontal-relative:text;position:absolute;height:20.3pt;mso-wrap-distance-top:0pt;width:55.1pt;mso-wrap-distance-left:9pt;margin-left:211.45pt;z-index:6;" o:spid="_x0000_s1051"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5" behindDoc="0" locked="0" layoutInCell="1" hidden="0" allowOverlap="1">
                <wp:simplePos x="0" y="0"/>
                <wp:positionH relativeFrom="column">
                  <wp:posOffset>2661285</wp:posOffset>
                </wp:positionH>
                <wp:positionV relativeFrom="page">
                  <wp:posOffset>5555615</wp:posOffset>
                </wp:positionV>
                <wp:extent cx="699770" cy="257810"/>
                <wp:effectExtent l="6985" t="5715" r="64770" b="50800"/>
                <wp:wrapNone/>
                <wp:docPr id="1052" name="AutoShape 73"/>
                <a:graphic xmlns:a="http://schemas.openxmlformats.org/drawingml/2006/main">
                  <a:graphicData uri="http://schemas.microsoft.com/office/word/2010/wordprocessingShape">
                    <wps:wsp>
                      <wps:cNvPr id="1052" name="AutoShape 73"/>
                      <wps:cNvSpPr>
                        <a:spLocks noChangeArrowheads="1"/>
                      </wps:cNvSpPr>
                      <wps:spPr>
                        <a:xfrm>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3" style="mso-wrap-distance-right:9pt;mso-wrap-distance-bottom:0pt;margin-top:437.45pt;mso-position-vertical-relative:page;mso-position-horizontal-relative:text;position:absolute;height:20.3pt;mso-wrap-distance-top:0pt;width:55.1pt;mso-wrap-distance-left:9pt;margin-left:209.55pt;z-index:15;" o:spid="_x0000_s1052"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3" behindDoc="0" locked="0" layoutInCell="1" hidden="0" allowOverlap="1">
                <wp:simplePos x="0" y="0"/>
                <wp:positionH relativeFrom="column">
                  <wp:posOffset>3660140</wp:posOffset>
                </wp:positionH>
                <wp:positionV relativeFrom="page">
                  <wp:posOffset>5478780</wp:posOffset>
                </wp:positionV>
                <wp:extent cx="2155825" cy="436880"/>
                <wp:effectExtent l="635" t="635" r="29845" b="10795"/>
                <wp:wrapNone/>
                <wp:docPr id="1053" name="AutoShape 71"/>
                <a:graphic xmlns:a="http://schemas.openxmlformats.org/drawingml/2006/main">
                  <a:graphicData uri="http://schemas.microsoft.com/office/word/2010/wordprocessingShape">
                    <wps:wsp>
                      <wps:cNvPr id="1053" name="AutoShape 71"/>
                      <wps:cNvSpPr>
                        <a:spLocks noChangeArrowheads="1"/>
                      </wps:cNvSpPr>
                      <wps:spPr>
                        <a:xfrm>
                          <a:off x="0" y="0"/>
                          <a:ext cx="2155825"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④</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書類審査・現地確認</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71" style="mso-wrap-distance-right:9pt;mso-wrap-distance-bottom:0pt;margin-top:431.4pt;mso-position-vertical-relative:page;mso-position-horizontal-relative:text;v-text-anchor:top;position:absolute;height:34.4pt;mso-wrap-distance-top:0pt;width:169.75pt;mso-wrap-distance-left:9pt;margin-left:288.2pt;z-index:13;" o:spid="_x0000_s1053"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④</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書類審査・現地確認</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6" behindDoc="0" locked="0" layoutInCell="1" hidden="0" allowOverlap="1">
                <wp:simplePos x="0" y="0"/>
                <wp:positionH relativeFrom="column">
                  <wp:posOffset>3660140</wp:posOffset>
                </wp:positionH>
                <wp:positionV relativeFrom="page">
                  <wp:posOffset>6324600</wp:posOffset>
                </wp:positionV>
                <wp:extent cx="2155825" cy="436880"/>
                <wp:effectExtent l="635" t="635" r="29845" b="10795"/>
                <wp:wrapNone/>
                <wp:docPr id="1054" name="AutoShape 75"/>
                <a:graphic xmlns:a="http://schemas.openxmlformats.org/drawingml/2006/main">
                  <a:graphicData uri="http://schemas.microsoft.com/office/word/2010/wordprocessingShape">
                    <wps:wsp>
                      <wps:cNvPr id="1054" name="AutoShape 75"/>
                      <wps:cNvSpPr>
                        <a:spLocks noChangeArrowheads="1"/>
                      </wps:cNvSpPr>
                      <wps:spPr>
                        <a:xfrm>
                          <a:off x="0" y="0"/>
                          <a:ext cx="2155825"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⑤</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補助金変更交付決定</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75" style="mso-wrap-distance-right:9pt;mso-wrap-distance-bottom:0pt;margin-top:498pt;mso-position-vertical-relative:page;mso-position-horizontal-relative:text;v-text-anchor:top;position:absolute;height:34.4pt;mso-wrap-distance-top:0pt;width:169.75pt;mso-wrap-distance-left:9pt;margin-left:288.2pt;z-index:16;" o:spid="_x0000_s1054"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⑤</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補助金変更交付決定</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1" behindDoc="0" locked="0" layoutInCell="1" hidden="0" allowOverlap="1">
                <wp:simplePos x="0" y="0"/>
                <wp:positionH relativeFrom="column">
                  <wp:posOffset>239395</wp:posOffset>
                </wp:positionH>
                <wp:positionV relativeFrom="page">
                  <wp:posOffset>4900930</wp:posOffset>
                </wp:positionV>
                <wp:extent cx="2211705" cy="436880"/>
                <wp:effectExtent l="635" t="635" r="29845" b="10795"/>
                <wp:wrapNone/>
                <wp:docPr id="1055" name="AutoShape 69"/>
                <a:graphic xmlns:a="http://schemas.openxmlformats.org/drawingml/2006/main">
                  <a:graphicData uri="http://schemas.microsoft.com/office/word/2010/wordprocessingShape">
                    <wps:wsp>
                      <wps:cNvPr id="1055" name="AutoShape 69"/>
                      <wps:cNvSpPr>
                        <a:spLocks noChangeArrowheads="1"/>
                      </wps:cNvSpPr>
                      <wps:spPr>
                        <a:xfrm>
                          <a:off x="0" y="0"/>
                          <a:ext cx="2211705"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⑦工事着手</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69" style="mso-wrap-distance-right:9pt;mso-wrap-distance-bottom:0pt;margin-top:385.9pt;mso-position-vertical-relative:page;mso-position-horizontal-relative:text;v-text-anchor:top;position:absolute;height:34.4pt;mso-wrap-distance-top:0pt;width:174.15pt;mso-wrap-distance-left:9pt;margin-left:18.850000000000001pt;z-index:11;" o:spid="_x0000_s1055"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⑦工事着手</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0" behindDoc="0" locked="0" layoutInCell="1" hidden="0" allowOverlap="1">
                <wp:simplePos x="0" y="0"/>
                <wp:positionH relativeFrom="column">
                  <wp:posOffset>654050</wp:posOffset>
                </wp:positionH>
                <wp:positionV relativeFrom="page">
                  <wp:posOffset>6167755</wp:posOffset>
                </wp:positionV>
                <wp:extent cx="1788795" cy="589915"/>
                <wp:effectExtent l="635" t="635" r="29845" b="10795"/>
                <wp:wrapNone/>
                <wp:docPr id="1056" name="AutoShape 81"/>
                <a:graphic xmlns:a="http://schemas.openxmlformats.org/drawingml/2006/main">
                  <a:graphicData uri="http://schemas.microsoft.com/office/word/2010/wordprocessingShape">
                    <wps:wsp>
                      <wps:cNvPr id="1056" name="AutoShape 81"/>
                      <wps:cNvSpPr>
                        <a:spLocks noChangeArrowheads="1"/>
                      </wps:cNvSpPr>
                      <wps:spPr>
                        <a:xfrm>
                          <a:off x="0" y="0"/>
                          <a:ext cx="1788795" cy="589915"/>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⑥</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変更交付決定</w:t>
                            </w:r>
                          </w:p>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通知書の受取</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6</w:t>
                            </w:r>
                            <w:r>
                              <w:rPr>
                                <w:rFonts w:hint="eastAsia" w:ascii="HG丸ｺﾞｼｯｸM-PRO" w:hAnsi="HG丸ｺﾞｼｯｸM-PRO" w:eastAsia="HG丸ｺﾞｼｯｸM-PRO"/>
                                <w:sz w:val="16"/>
                              </w:rPr>
                              <w:t>号】</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81" style="mso-wrap-distance-right:9pt;mso-wrap-distance-bottom:0pt;margin-top:485.65pt;mso-position-vertical-relative:page;mso-position-horizontal-relative:text;v-text-anchor:top;position:absolute;height:46.45pt;mso-wrap-distance-top:0pt;width:140.85pt;mso-wrap-distance-left:9pt;margin-left:51.5pt;z-index:20;" o:spid="_x0000_s1056"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⑥</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変更交付決定</w:t>
                      </w:r>
                    </w:p>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通知書の受取</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6</w:t>
                      </w:r>
                      <w:r>
                        <w:rPr>
                          <w:rFonts w:hint="eastAsia" w:ascii="HG丸ｺﾞｼｯｸM-PRO" w:hAnsi="HG丸ｺﾞｼｯｸM-PRO" w:eastAsia="HG丸ｺﾞｼｯｸM-PRO"/>
                          <w:sz w:val="16"/>
                        </w:rPr>
                        <w:t>号】</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4" behindDoc="0" locked="0" layoutInCell="1" hidden="0" allowOverlap="1">
                <wp:simplePos x="0" y="0"/>
                <wp:positionH relativeFrom="column">
                  <wp:posOffset>654050</wp:posOffset>
                </wp:positionH>
                <wp:positionV relativeFrom="page">
                  <wp:posOffset>5478780</wp:posOffset>
                </wp:positionV>
                <wp:extent cx="1788795" cy="589915"/>
                <wp:effectExtent l="635" t="635" r="29845" b="10795"/>
                <wp:wrapNone/>
                <wp:docPr id="1057" name="AutoShape 72"/>
                <a:graphic xmlns:a="http://schemas.openxmlformats.org/drawingml/2006/main">
                  <a:graphicData uri="http://schemas.microsoft.com/office/word/2010/wordprocessingShape">
                    <wps:wsp>
                      <wps:cNvPr id="1057" name="AutoShape 72"/>
                      <wps:cNvSpPr>
                        <a:spLocks noChangeArrowheads="1"/>
                      </wps:cNvSpPr>
                      <wps:spPr>
                        <a:xfrm>
                          <a:off x="0" y="0"/>
                          <a:ext cx="1788795" cy="589915"/>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変更承認申請書の提出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5</w:t>
                            </w:r>
                            <w:r>
                              <w:rPr>
                                <w:rFonts w:hint="eastAsia" w:ascii="HG丸ｺﾞｼｯｸM-PRO" w:hAnsi="HG丸ｺﾞｼｯｸM-PRO" w:eastAsia="HG丸ｺﾞｼｯｸM-PRO"/>
                                <w:sz w:val="16"/>
                              </w:rPr>
                              <w:t>号】と添付書類</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72" style="mso-wrap-distance-right:9pt;mso-wrap-distance-bottom:0pt;margin-top:431.4pt;mso-position-vertical-relative:page;mso-position-horizontal-relative:text;v-text-anchor:top;position:absolute;height:46.45pt;mso-wrap-distance-top:0pt;width:140.85pt;mso-wrap-distance-left:9pt;margin-left:51.5pt;z-index:14;" o:spid="_x0000_s1057"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変更承認申請書の提出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5</w:t>
                      </w:r>
                      <w:r>
                        <w:rPr>
                          <w:rFonts w:hint="eastAsia" w:ascii="HG丸ｺﾞｼｯｸM-PRO" w:hAnsi="HG丸ｺﾞｼｯｸM-PRO" w:eastAsia="HG丸ｺﾞｼｯｸM-PRO"/>
                          <w:sz w:val="16"/>
                        </w:rPr>
                        <w:t>号】と添付書類</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19" behindDoc="0" locked="0" layoutInCell="1" hidden="0" allowOverlap="1">
                <wp:simplePos x="0" y="0"/>
                <wp:positionH relativeFrom="column">
                  <wp:posOffset>2620010</wp:posOffset>
                </wp:positionH>
                <wp:positionV relativeFrom="page">
                  <wp:posOffset>6423660</wp:posOffset>
                </wp:positionV>
                <wp:extent cx="699770" cy="257810"/>
                <wp:effectExtent l="10160" t="10160" r="61595" b="52705"/>
                <wp:wrapNone/>
                <wp:docPr id="1058" name="AutoShape 80"/>
                <a:graphic xmlns:a="http://schemas.openxmlformats.org/drawingml/2006/main">
                  <a:graphicData uri="http://schemas.microsoft.com/office/word/2010/wordprocessingShape">
                    <wps:wsp>
                      <wps:cNvPr id="1058" name="AutoShape 80"/>
                      <wps:cNvSpPr>
                        <a:spLocks noChangeArrowheads="1"/>
                      </wps:cNvSpPr>
                      <wps:spPr>
                        <a:xfrm rot="10800000">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style="mso-wrap-distance-right:9pt;mso-wrap-distance-bottom:0pt;margin-top:505.8pt;mso-position-vertical-relative:page;mso-position-horizontal-relative:text;position:absolute;height:20.3pt;mso-wrap-distance-top:0pt;width:55.1pt;mso-wrap-distance-left:9pt;margin-left:206.3pt;z-index:19;rotation:180;" o:spid="_x0000_s1058"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7" behindDoc="0" locked="0" layoutInCell="1" hidden="0" allowOverlap="1">
                <wp:simplePos x="0" y="0"/>
                <wp:positionH relativeFrom="column">
                  <wp:posOffset>2661285</wp:posOffset>
                </wp:positionH>
                <wp:positionV relativeFrom="page">
                  <wp:posOffset>8467090</wp:posOffset>
                </wp:positionV>
                <wp:extent cx="699770" cy="257810"/>
                <wp:effectExtent l="6985" t="8890" r="64770" b="47625"/>
                <wp:wrapNone/>
                <wp:docPr id="1059" name="AutoShape 93"/>
                <a:graphic xmlns:a="http://schemas.openxmlformats.org/drawingml/2006/main">
                  <a:graphicData uri="http://schemas.microsoft.com/office/word/2010/wordprocessingShape">
                    <wps:wsp>
                      <wps:cNvPr id="1059" name="AutoShape 93"/>
                      <wps:cNvSpPr>
                        <a:spLocks noChangeArrowheads="1"/>
                      </wps:cNvSpPr>
                      <wps:spPr>
                        <a:xfrm>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3" style="mso-wrap-distance-right:9pt;mso-wrap-distance-bottom:0pt;margin-top:666.7pt;mso-position-vertical-relative:page;mso-position-horizontal-relative:text;position:absolute;height:20.3pt;mso-wrap-distance-top:0pt;width:55.1pt;mso-wrap-distance-left:9pt;margin-left:209.55pt;z-index:27;" o:spid="_x0000_s1059"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30" behindDoc="0" locked="0" layoutInCell="1" hidden="0" allowOverlap="1">
                <wp:simplePos x="0" y="0"/>
                <wp:positionH relativeFrom="column">
                  <wp:posOffset>3660140</wp:posOffset>
                </wp:positionH>
                <wp:positionV relativeFrom="page">
                  <wp:posOffset>8345170</wp:posOffset>
                </wp:positionV>
                <wp:extent cx="2155825" cy="436880"/>
                <wp:effectExtent l="635" t="635" r="29845" b="10795"/>
                <wp:wrapNone/>
                <wp:docPr id="1060" name="AutoShape 96"/>
                <a:graphic xmlns:a="http://schemas.openxmlformats.org/drawingml/2006/main">
                  <a:graphicData uri="http://schemas.microsoft.com/office/word/2010/wordprocessingShape">
                    <wps:wsp>
                      <wps:cNvPr id="1060" name="AutoShape 96"/>
                      <wps:cNvSpPr>
                        <a:spLocks noChangeArrowheads="1"/>
                      </wps:cNvSpPr>
                      <wps:spPr>
                        <a:xfrm>
                          <a:off x="0" y="0"/>
                          <a:ext cx="2155825"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⑪書類審査・現地確認</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96" style="mso-wrap-distance-right:9pt;mso-wrap-distance-bottom:0pt;margin-top:657.1pt;mso-position-vertical-relative:page;mso-position-horizontal-relative:text;v-text-anchor:top;position:absolute;height:34.4pt;mso-wrap-distance-top:0pt;width:169.75pt;mso-wrap-distance-left:9pt;margin-left:288.2pt;z-index:30;" o:spid="_x0000_s1060"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⑪書類審査・現地確認</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3" behindDoc="0" locked="0" layoutInCell="1" hidden="0" allowOverlap="1">
                <wp:simplePos x="0" y="0"/>
                <wp:positionH relativeFrom="column">
                  <wp:posOffset>248285</wp:posOffset>
                </wp:positionH>
                <wp:positionV relativeFrom="page">
                  <wp:posOffset>8390890</wp:posOffset>
                </wp:positionV>
                <wp:extent cx="2194560" cy="421640"/>
                <wp:effectExtent l="635" t="635" r="29845" b="10795"/>
                <wp:wrapNone/>
                <wp:docPr id="1061" name="AutoShape 87"/>
                <a:graphic xmlns:a="http://schemas.openxmlformats.org/drawingml/2006/main">
                  <a:graphicData uri="http://schemas.microsoft.com/office/word/2010/wordprocessingShape">
                    <wps:wsp>
                      <wps:cNvPr id="1061" name="AutoShape 87"/>
                      <wps:cNvSpPr>
                        <a:spLocks noChangeArrowheads="1"/>
                      </wps:cNvSpPr>
                      <wps:spPr>
                        <a:xfrm>
                          <a:off x="0" y="0"/>
                          <a:ext cx="2194560" cy="42164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⑩実績報告書の提出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8</w:t>
                            </w:r>
                            <w:r>
                              <w:rPr>
                                <w:rFonts w:hint="eastAsia" w:ascii="HG丸ｺﾞｼｯｸM-PRO" w:hAnsi="HG丸ｺﾞｼｯｸM-PRO" w:eastAsia="HG丸ｺﾞｼｯｸM-PRO"/>
                                <w:sz w:val="16"/>
                              </w:rPr>
                              <w:t>号】と添付書類</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87" style="mso-wrap-distance-right:9pt;mso-wrap-distance-bottom:0pt;margin-top:660.7pt;mso-position-vertical-relative:page;mso-position-horizontal-relative:text;v-text-anchor:top;position:absolute;height:33.200000000000003pt;mso-wrap-distance-top:0pt;width:172.8pt;mso-wrap-distance-left:9pt;margin-left:19.55pt;z-index:23;" o:spid="_x0000_s1061"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⑩実績報告書の提出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8</w:t>
                      </w:r>
                      <w:r>
                        <w:rPr>
                          <w:rFonts w:hint="eastAsia" w:ascii="HG丸ｺﾞｼｯｸM-PRO" w:hAnsi="HG丸ｺﾞｼｯｸM-PRO" w:eastAsia="HG丸ｺﾞｼｯｸM-PRO"/>
                          <w:sz w:val="16"/>
                        </w:rPr>
                        <w:t>号】と添付書類</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2" behindDoc="0" locked="0" layoutInCell="1" hidden="0" allowOverlap="1">
                <wp:simplePos x="0" y="0"/>
                <wp:positionH relativeFrom="column">
                  <wp:posOffset>245745</wp:posOffset>
                </wp:positionH>
                <wp:positionV relativeFrom="page">
                  <wp:posOffset>7650480</wp:posOffset>
                </wp:positionV>
                <wp:extent cx="2197100" cy="436880"/>
                <wp:effectExtent l="635" t="635" r="29845" b="10795"/>
                <wp:wrapNone/>
                <wp:docPr id="1062" name="AutoShape 85"/>
                <a:graphic xmlns:a="http://schemas.openxmlformats.org/drawingml/2006/main">
                  <a:graphicData uri="http://schemas.microsoft.com/office/word/2010/wordprocessingShape">
                    <wps:wsp>
                      <wps:cNvPr id="1062" name="AutoShape 85"/>
                      <wps:cNvSpPr>
                        <a:spLocks noChangeArrowheads="1"/>
                      </wps:cNvSpPr>
                      <wps:spPr>
                        <a:xfrm>
                          <a:off x="0" y="0"/>
                          <a:ext cx="219710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⑨業者へ工事代金支払い</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85" style="mso-wrap-distance-right:9pt;mso-wrap-distance-bottom:0pt;margin-top:602.4pt;mso-position-vertical-relative:page;mso-position-horizontal-relative:text;v-text-anchor:top;position:absolute;height:34.4pt;mso-wrap-distance-top:0pt;width:173pt;mso-wrap-distance-left:9pt;margin-left:19.350000000000001pt;z-index:22;" o:spid="_x0000_s1062"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⑨業者へ工事代金支払い</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1" behindDoc="0" locked="0" layoutInCell="1" hidden="0" allowOverlap="1">
                <wp:simplePos x="0" y="0"/>
                <wp:positionH relativeFrom="column">
                  <wp:posOffset>241935</wp:posOffset>
                </wp:positionH>
                <wp:positionV relativeFrom="page">
                  <wp:posOffset>6915150</wp:posOffset>
                </wp:positionV>
                <wp:extent cx="2200910" cy="436880"/>
                <wp:effectExtent l="635" t="635" r="29845" b="10795"/>
                <wp:wrapNone/>
                <wp:docPr id="1063" name="AutoShape 83"/>
                <a:graphic xmlns:a="http://schemas.openxmlformats.org/drawingml/2006/main">
                  <a:graphicData uri="http://schemas.microsoft.com/office/word/2010/wordprocessingShape">
                    <wps:wsp>
                      <wps:cNvPr id="1063" name="AutoShape 83"/>
                      <wps:cNvSpPr>
                        <a:spLocks noChangeArrowheads="1"/>
                      </wps:cNvSpPr>
                      <wps:spPr>
                        <a:xfrm>
                          <a:off x="0" y="0"/>
                          <a:ext cx="220091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⑧工事完了</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83" style="mso-wrap-distance-right:9pt;mso-wrap-distance-bottom:0pt;margin-top:544.5pt;mso-position-vertical-relative:page;mso-position-horizontal-relative:text;v-text-anchor:top;position:absolute;height:34.4pt;mso-wrap-distance-top:0pt;width:173.3pt;mso-wrap-distance-left:9pt;margin-left:19.05pt;z-index:21;" o:spid="_x0000_s1063"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⑧工事完了</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32" behindDoc="0" locked="0" layoutInCell="1" hidden="0" allowOverlap="1">
                <wp:simplePos x="0" y="0"/>
                <wp:positionH relativeFrom="column">
                  <wp:posOffset>3667760</wp:posOffset>
                </wp:positionH>
                <wp:positionV relativeFrom="page">
                  <wp:posOffset>9848215</wp:posOffset>
                </wp:positionV>
                <wp:extent cx="2108200" cy="421640"/>
                <wp:effectExtent l="635" t="635" r="29845" b="10795"/>
                <wp:wrapNone/>
                <wp:docPr id="1064" name="AutoShape 98"/>
                <a:graphic xmlns:a="http://schemas.openxmlformats.org/drawingml/2006/main">
                  <a:graphicData uri="http://schemas.microsoft.com/office/word/2010/wordprocessingShape">
                    <wps:wsp>
                      <wps:cNvPr id="1064" name="AutoShape 98"/>
                      <wps:cNvSpPr>
                        <a:spLocks noChangeArrowheads="1"/>
                      </wps:cNvSpPr>
                      <wps:spPr>
                        <a:xfrm>
                          <a:off x="0" y="0"/>
                          <a:ext cx="2108200" cy="42164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⑮補助金の交付</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【指定金融機関へ振込】</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98" style="mso-wrap-distance-right:9pt;mso-wrap-distance-bottom:0pt;margin-top:775.45pt;mso-position-vertical-relative:page;mso-position-horizontal-relative:text;v-text-anchor:top;position:absolute;height:33.200000000000003pt;mso-wrap-distance-top:0pt;width:166pt;mso-wrap-distance-left:9pt;margin-left:288.8pt;z-index:32;" o:spid="_x0000_s1064"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⑮補助金の交付</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【指定金融機関へ振込】</w:t>
                      </w:r>
                    </w:p>
                  </w:txbxContent>
                </v:textbox>
                <v:imagedata o:title=""/>
                <w10:wrap type="none" anchorx="text" anchory="page"/>
              </v:roundrect>
            </w:pict>
          </mc:Fallback>
        </mc:AlternateContent>
      </w:r>
      <w:r>
        <w:rPr>
          <w:rFonts w:hint="default" w:ascii="HG丸ｺﾞｼｯｸM-PRO" w:hAnsi="HG丸ｺﾞｼｯｸM-PRO" w:eastAsia="HG丸ｺﾞｼｯｸM-PRO"/>
          <w:sz w:val="26"/>
        </w:rPr>
        <mc:AlternateContent>
          <mc:Choice Requires="wps">
            <w:drawing>
              <wp:anchor distT="0" distB="0" distL="114300" distR="114300" simplePos="0" relativeHeight="26" behindDoc="0" locked="0" layoutInCell="1" hidden="0" allowOverlap="1">
                <wp:simplePos x="0" y="0"/>
                <wp:positionH relativeFrom="column">
                  <wp:posOffset>245745</wp:posOffset>
                </wp:positionH>
                <wp:positionV relativeFrom="page">
                  <wp:posOffset>9855835</wp:posOffset>
                </wp:positionV>
                <wp:extent cx="2155190" cy="421640"/>
                <wp:effectExtent l="635" t="635" r="29845" b="10795"/>
                <wp:wrapNone/>
                <wp:docPr id="1065" name="AutoShape 91"/>
                <a:graphic xmlns:a="http://schemas.openxmlformats.org/drawingml/2006/main">
                  <a:graphicData uri="http://schemas.microsoft.com/office/word/2010/wordprocessingShape">
                    <wps:wsp>
                      <wps:cNvPr id="1065" name="AutoShape 91"/>
                      <wps:cNvSpPr>
                        <a:spLocks noChangeArrowheads="1"/>
                      </wps:cNvSpPr>
                      <wps:spPr>
                        <a:xfrm>
                          <a:off x="0" y="0"/>
                          <a:ext cx="2155190" cy="42164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⑭補助金請求書の提出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10</w:t>
                            </w:r>
                            <w:r>
                              <w:rPr>
                                <w:rFonts w:hint="eastAsia" w:ascii="HG丸ｺﾞｼｯｸM-PRO" w:hAnsi="HG丸ｺﾞｼｯｸM-PRO" w:eastAsia="HG丸ｺﾞｼｯｸM-PRO"/>
                                <w:sz w:val="16"/>
                              </w:rPr>
                              <w:t>号】</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91" style="mso-wrap-distance-right:9pt;mso-wrap-distance-bottom:0pt;margin-top:776.05pt;mso-position-vertical-relative:page;mso-position-horizontal-relative:text;v-text-anchor:top;position:absolute;height:33.200000000000003pt;mso-wrap-distance-top:0pt;width:169.7pt;mso-wrap-distance-left:9pt;margin-left:19.350000000000001pt;z-index:26;" o:spid="_x0000_s1065"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⑭補助金請求書の提出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10</w:t>
                      </w:r>
                      <w:r>
                        <w:rPr>
                          <w:rFonts w:hint="eastAsia" w:ascii="HG丸ｺﾞｼｯｸM-PRO" w:hAnsi="HG丸ｺﾞｼｯｸM-PRO" w:eastAsia="HG丸ｺﾞｼｯｸM-PRO"/>
                          <w:sz w:val="16"/>
                        </w:rPr>
                        <w:t>号】</w:t>
                      </w:r>
                    </w:p>
                  </w:txbxContent>
                </v:textbox>
                <v:imagedata o:title=""/>
                <w10:wrap type="none" anchorx="text" anchory="page"/>
              </v:roundrect>
            </w:pict>
          </mc:Fallback>
        </mc:AlternateContent>
      </w:r>
    </w:p>
    <w:p>
      <w:pPr>
        <w:pStyle w:val="0"/>
        <w:adjustRightInd w:val="0"/>
        <w:snapToGrid w:val="0"/>
        <w:spacing w:line="360" w:lineRule="auto"/>
        <w:ind w:left="240"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0" behindDoc="0" locked="0" layoutInCell="1" hidden="0" allowOverlap="1">
                <wp:simplePos x="0" y="0"/>
                <wp:positionH relativeFrom="column">
                  <wp:posOffset>3641090</wp:posOffset>
                </wp:positionH>
                <wp:positionV relativeFrom="page">
                  <wp:posOffset>2300605</wp:posOffset>
                </wp:positionV>
                <wp:extent cx="2184400" cy="436880"/>
                <wp:effectExtent l="635" t="635" r="29845" b="420370"/>
                <wp:wrapNone/>
                <wp:docPr id="1066" name="AutoShape 109"/>
                <a:graphic xmlns:a="http://schemas.openxmlformats.org/drawingml/2006/main">
                  <a:graphicData uri="http://schemas.microsoft.com/office/word/2010/wordprocessingShape">
                    <wps:wsp>
                      <wps:cNvPr id="1066" name="AutoShape 109"/>
                      <wps:cNvSpPr>
                        <a:spLocks noChangeArrowheads="1"/>
                      </wps:cNvSpPr>
                      <wps:spPr>
                        <a:xfrm>
                          <a:off x="0" y="0"/>
                          <a:ext cx="218440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②</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不良空き家の事前調査</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109" style="mso-wrap-distance-right:9pt;mso-wrap-distance-bottom:0pt;margin-top:181.15pt;mso-position-vertical-relative:page;mso-position-horizontal-relative:text;v-text-anchor:top;position:absolute;height:34.4pt;mso-wrap-distance-top:0pt;width:172pt;mso-wrap-distance-left:9pt;margin-left:286.7pt;z-index:40;" o:spid="_x0000_s1066"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②</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不良空き家の事前調査</w:t>
                      </w:r>
                    </w:p>
                  </w:txbxContent>
                </v:textbox>
                <v:imagedata o:title=""/>
                <w10:wrap type="none" anchorx="text" anchory="page"/>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39" behindDoc="0" locked="0" layoutInCell="1" hidden="0" allowOverlap="1">
                <wp:simplePos x="0" y="0"/>
                <wp:positionH relativeFrom="column">
                  <wp:posOffset>2685415</wp:posOffset>
                </wp:positionH>
                <wp:positionV relativeFrom="page">
                  <wp:posOffset>2390775</wp:posOffset>
                </wp:positionV>
                <wp:extent cx="699770" cy="257810"/>
                <wp:effectExtent l="5715" t="9525" r="66040" b="53340"/>
                <wp:wrapNone/>
                <wp:docPr id="1067" name="AutoShape 108"/>
                <a:graphic xmlns:a="http://schemas.openxmlformats.org/drawingml/2006/main">
                  <a:graphicData uri="http://schemas.microsoft.com/office/word/2010/wordprocessingShape">
                    <wps:wsp>
                      <wps:cNvPr id="1067" name="AutoShape 108"/>
                      <wps:cNvSpPr>
                        <a:spLocks noChangeArrowheads="1"/>
                      </wps:cNvSpPr>
                      <wps:spPr>
                        <a:xfrm>
                          <a:off x="0" y="0"/>
                          <a:ext cx="699770" cy="257810"/>
                        </a:xfrm>
                        <a:prstGeom prst="rightArrow">
                          <a:avLst>
                            <a:gd name="adj1" fmla="val 50000"/>
                            <a:gd name="adj2" fmla="val 67857"/>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8" style="mso-wrap-distance-right:9pt;mso-wrap-distance-bottom:0pt;margin-top:188.25pt;mso-position-vertical-relative:page;mso-position-horizontal-relative:text;position:absolute;height:20.3pt;mso-wrap-distance-top:0pt;width:55.1pt;mso-wrap-distance-left:9pt;margin-left:211.45pt;z-index:39;" o:spid="_x0000_s1067" o:allowincell="t" o:allowoverlap="t" filled="t" fillcolor="#ffffff" stroked="t" strokecolor="#000000" strokeweight="0.75pt" o:spt="13" type="#_x0000_t13" adj="6943,5400">
                <v:fill/>
                <v:stroke miterlimit="8" filltype="solid"/>
                <v:shadow on="t" color="#bfbfbf" offset="2pt,2pt" matrix="65536f,,,65536f,,"/>
                <v:textbox style="layout-flow:horizontal;"/>
                <v:imagedata o:title=""/>
                <w10:wrap type="none" anchorx="text" anchory="page"/>
              </v:shape>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49" behindDoc="0" locked="0" layoutInCell="1" hidden="0" allowOverlap="1">
                <wp:simplePos x="0" y="0"/>
                <wp:positionH relativeFrom="column">
                  <wp:posOffset>675005</wp:posOffset>
                </wp:positionH>
                <wp:positionV relativeFrom="page">
                  <wp:posOffset>2305050</wp:posOffset>
                </wp:positionV>
                <wp:extent cx="1838960" cy="576580"/>
                <wp:effectExtent l="635" t="635" r="29845" b="10795"/>
                <wp:wrapNone/>
                <wp:docPr id="1068" name="AutoShape 61"/>
                <a:graphic xmlns:a="http://schemas.openxmlformats.org/drawingml/2006/main">
                  <a:graphicData uri="http://schemas.microsoft.com/office/word/2010/wordprocessingShape">
                    <wps:wsp>
                      <wps:cNvPr id="1068" name="AutoShape 61"/>
                      <wps:cNvSpPr>
                        <a:spLocks noChangeArrowheads="1"/>
                      </wps:cNvSpPr>
                      <wps:spPr>
                        <a:xfrm>
                          <a:off x="0" y="0"/>
                          <a:ext cx="1838960" cy="576580"/>
                        </a:xfrm>
                        <a:prstGeom prst="roundRect">
                          <a:avLst>
                            <a:gd name="adj" fmla="val 16667"/>
                          </a:avLst>
                        </a:prstGeom>
                        <a:solidFill>
                          <a:srgbClr val="FFFFFF"/>
                        </a:solidFill>
                        <a:ln w="9525">
                          <a:solidFill>
                            <a:srgbClr val="000000"/>
                          </a:solidFill>
                          <a:round/>
                          <a:headEnd/>
                          <a:tailEnd/>
                        </a:ln>
                      </wps:spPr>
                      <wps:txbx>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②不良空き家事前調査申込</w:t>
                            </w:r>
                            <w:r>
                              <w:rPr>
                                <w:rFonts w:hint="default" w:ascii="HG丸ｺﾞｼｯｸM-PRO" w:hAnsi="HG丸ｺﾞｼｯｸM-PRO" w:eastAsia="HG丸ｺﾞｼｯｸM-PRO"/>
                                <w:sz w:val="24"/>
                              </w:rPr>
                              <w:t>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号】と添付書類</w:t>
                            </w:r>
                          </w:p>
                        </w:txbxContent>
                      </wps:txbx>
                      <wps:bodyPr rot="0" vertOverflow="overflow" horzOverflow="overflow" wrap="square" lIns="74295" tIns="8890" rIns="74295" bIns="8890" anchor="t" anchorCtr="0" upright="1"/>
                    </wps:wsp>
                  </a:graphicData>
                </a:graphic>
              </wp:anchor>
            </w:drawing>
          </mc:Choice>
          <mc:Fallback>
            <w:pict>
              <v:roundrect id="AutoShape 61" style="mso-wrap-distance-right:9pt;mso-wrap-distance-bottom:0pt;margin-top:181.5pt;mso-position-vertical-relative:page;mso-position-horizontal-relative:text;v-text-anchor:top;position:absolute;height:45.4pt;mso-wrap-distance-top:0pt;width:144.80000000000001pt;mso-wrap-distance-left:9pt;margin-left:53.15pt;z-index:49;" o:spid="_x0000_s1068"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②不良空き家事前調査申込</w:t>
                      </w:r>
                      <w:r>
                        <w:rPr>
                          <w:rFonts w:hint="default" w:ascii="HG丸ｺﾞｼｯｸM-PRO" w:hAnsi="HG丸ｺﾞｼｯｸM-PRO" w:eastAsia="HG丸ｺﾞｼｯｸM-PRO"/>
                          <w:sz w:val="24"/>
                        </w:rPr>
                        <w:t>の提出</w:t>
                      </w:r>
                    </w:p>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【様式第</w:t>
                      </w: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号】と添付書類</w:t>
                      </w:r>
                    </w:p>
                  </w:txbxContent>
                </v:textbox>
                <v:imagedata o:title=""/>
                <w10:wrap type="none" anchorx="text" anchory="page"/>
              </v:roundrect>
            </w:pict>
          </mc:Fallback>
        </mc:AlternateContent>
      </w:r>
    </w:p>
    <w:p>
      <w:pPr>
        <w:pStyle w:val="0"/>
        <w:adjustRightInd w:val="0"/>
        <w:snapToGrid w:val="0"/>
        <w:spacing w:line="360" w:lineRule="auto"/>
        <w:ind w:hanging="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5" behindDoc="0" locked="0" layoutInCell="1" hidden="0" allowOverlap="1">
                <wp:simplePos x="0" y="0"/>
                <wp:positionH relativeFrom="column">
                  <wp:posOffset>4589145</wp:posOffset>
                </wp:positionH>
                <wp:positionV relativeFrom="paragraph">
                  <wp:posOffset>164465</wp:posOffset>
                </wp:positionV>
                <wp:extent cx="188595" cy="257810"/>
                <wp:effectExtent l="8255" t="5080" r="60960" b="50800"/>
                <wp:wrapNone/>
                <wp:docPr id="1069" name="AutoShape 115"/>
                <a:graphic xmlns:a="http://schemas.openxmlformats.org/drawingml/2006/main">
                  <a:graphicData uri="http://schemas.microsoft.com/office/word/2010/wordprocessingShape">
                    <wps:wsp>
                      <wps:cNvPr id="1069" name="AutoShape 115"/>
                      <wps:cNvSpPr>
                        <a:spLocks noChangeArrowheads="1"/>
                      </wps:cNvSpPr>
                      <wps:spPr>
                        <a:xfrm rot="5400000">
                          <a:off x="0" y="0"/>
                          <a:ext cx="188595" cy="257810"/>
                        </a:xfrm>
                        <a:prstGeom prst="rightArrow">
                          <a:avLst>
                            <a:gd name="adj1" fmla="val 50250"/>
                            <a:gd name="adj2" fmla="val 46130"/>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5" style="mso-wrap-distance-right:9pt;mso-wrap-distance-bottom:0pt;margin-top:12.95pt;mso-position-vertical-relative:text;mso-position-horizontal-relative:text;position:absolute;height:20.3pt;mso-wrap-distance-top:0pt;width:14.85pt;mso-wrap-distance-left:9pt;margin-left:361.35pt;z-index:45;rotation:90;" o:spid="_x0000_s1069" o:allowincell="t" o:allowoverlap="t" filled="t" fillcolor="#ffffff" stroked="t" strokecolor="#000000" strokeweight="0.75pt" o:spt="13" type="#_x0000_t13" adj="11636,5373">
                <v:fill/>
                <v:stroke miterlimit="8"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43" behindDoc="0" locked="0" layoutInCell="1" hidden="0" allowOverlap="1">
                <wp:simplePos x="0" y="0"/>
                <wp:positionH relativeFrom="column">
                  <wp:posOffset>81915</wp:posOffset>
                </wp:positionH>
                <wp:positionV relativeFrom="page">
                  <wp:posOffset>2660015</wp:posOffset>
                </wp:positionV>
                <wp:extent cx="424815" cy="223520"/>
                <wp:effectExtent l="635" t="635" r="635" b="635"/>
                <wp:wrapNone/>
                <wp:docPr id="1070" name="AutoShape 113"/>
                <a:graphic xmlns:a="http://schemas.openxmlformats.org/drawingml/2006/main">
                  <a:graphicData uri="http://schemas.microsoft.com/office/word/2010/wordprocessingShape">
                    <wps:wsp>
                      <wps:cNvPr id="1070" name="AutoShape 113"/>
                      <wps:cNvSpPr>
                        <a:spLocks noChangeArrowheads="1"/>
                      </wps:cNvSpPr>
                      <wps:spPr>
                        <a:xfrm>
                          <a:off x="0" y="0"/>
                          <a:ext cx="424815" cy="223520"/>
                        </a:xfrm>
                        <a:prstGeom prst="roundRect">
                          <a:avLst>
                            <a:gd name="adj" fmla="val 16667"/>
                          </a:avLst>
                        </a:prstGeom>
                        <a:noFill/>
                        <a:ln>
                          <a:noFill/>
                        </a:ln>
                      </wps:spPr>
                      <wps:txbx>
                        <w:txbxContent>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該当</w:t>
                            </w:r>
                          </w:p>
                        </w:txbxContent>
                      </wps:txbx>
                      <wps:bodyPr rot="0" vertOverflow="overflow" horzOverflow="overflow" wrap="square" lIns="74295" tIns="8890" rIns="74295" bIns="8890" anchor="t" anchorCtr="0" upright="1"/>
                    </wps:wsp>
                  </a:graphicData>
                </a:graphic>
              </wp:anchor>
            </w:drawing>
          </mc:Choice>
          <mc:Fallback>
            <w:pict>
              <v:roundrect id="AutoShape 113" style="mso-wrap-distance-right:9pt;mso-wrap-distance-bottom:0pt;margin-top:209.45pt;mso-position-vertical-relative:page;mso-position-horizontal-relative:text;v-text-anchor:top;position:absolute;height:17.600000000000001pt;mso-wrap-distance-top:0pt;width:33.450000000000003pt;mso-wrap-distance-left:9pt;margin-left:6.45pt;z-index:43;" o:spid="_x0000_s1070" o:allowincell="t" o:allowoverlap="t" filled="f" stroked="f" o:spt="2" arcsize="10923f">
                <v:fill/>
                <v:textbox style="layout-flow:horizontal;" inset="2.0637499999999998mm,0.24694444444444438mm,2.0637499999999998mm,0.24694444444444438mm">
                  <w:txbxContent>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該当</w:t>
                      </w:r>
                    </w:p>
                  </w:txbxContent>
                </v:textbox>
                <v:imagedata o:title=""/>
                <w10:wrap type="none" anchorx="text" anchory="page"/>
              </v:roundrect>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38" behindDoc="0" locked="0" layoutInCell="1" hidden="0" allowOverlap="1">
                <wp:simplePos x="0" y="0"/>
                <wp:positionH relativeFrom="column">
                  <wp:posOffset>-17145</wp:posOffset>
                </wp:positionH>
                <wp:positionV relativeFrom="paragraph">
                  <wp:posOffset>132715</wp:posOffset>
                </wp:positionV>
                <wp:extent cx="1081405" cy="314960"/>
                <wp:effectExtent l="10160" t="6985" r="65405" b="51435"/>
                <wp:wrapNone/>
                <wp:docPr id="1071" name="AutoShape 106"/>
                <a:graphic xmlns:a="http://schemas.openxmlformats.org/drawingml/2006/main">
                  <a:graphicData uri="http://schemas.microsoft.com/office/word/2010/wordprocessingShape">
                    <wps:wsp>
                      <wps:cNvPr id="1071" name="AutoShape 106"/>
                      <wps:cNvSpPr>
                        <a:spLocks noChangeArrowheads="1"/>
                      </wps:cNvSpPr>
                      <wps:spPr>
                        <a:xfrm rot="5400000">
                          <a:off x="0" y="0"/>
                          <a:ext cx="1081405" cy="314960"/>
                        </a:xfrm>
                        <a:prstGeom prst="rightArrow">
                          <a:avLst>
                            <a:gd name="adj1" fmla="val 48796"/>
                            <a:gd name="adj2" fmla="val 41541"/>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6" style="mso-wrap-distance-right:9pt;mso-wrap-distance-bottom:0pt;margin-top:10.45pt;mso-position-vertical-relative:text;mso-position-horizontal-relative:text;position:absolute;height:24.8pt;mso-wrap-distance-top:0pt;width:85.15pt;mso-wrap-distance-left:9pt;margin-left:-1.35pt;z-index:38;rotation:90;" o:spid="_x0000_s1071" o:allowincell="t" o:allowoverlap="t" filled="t" fillcolor="#ffffff" stroked="t" strokecolor="#000000" strokeweight="0.75pt" o:spt="13" type="#_x0000_t13" adj="12627,5530">
                <v:fill/>
                <v:stroke miterlimit="8" filltype="solid"/>
                <v:shadow on="t" color="#bfbfbf" offset="2pt,2pt" matrix="65536f,,,65536f,,"/>
                <v:textbox style="layout-flow:horizontal;"/>
                <v:imagedata o:title=""/>
                <w10:wrap type="none" anchorx="text" anchory="text"/>
              </v:shape>
            </w:pict>
          </mc:Fallback>
        </mc:AlternateContent>
      </w:r>
    </w:p>
    <w:p>
      <w:pPr>
        <w:pStyle w:val="0"/>
        <w:adjustRightInd w:val="0"/>
        <w:snapToGrid w:val="0"/>
        <w:spacing w:line="360" w:lineRule="auto"/>
        <w:ind w:hanging="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7" behindDoc="0" locked="0" layoutInCell="1" hidden="0" allowOverlap="1">
                <wp:simplePos x="0" y="0"/>
                <wp:positionH relativeFrom="column">
                  <wp:posOffset>2496820</wp:posOffset>
                </wp:positionH>
                <wp:positionV relativeFrom="page">
                  <wp:posOffset>2895600</wp:posOffset>
                </wp:positionV>
                <wp:extent cx="781050" cy="243205"/>
                <wp:effectExtent l="635" t="635" r="635" b="635"/>
                <wp:wrapNone/>
                <wp:docPr id="1072" name="AutoShape 113"/>
                <a:graphic xmlns:a="http://schemas.openxmlformats.org/drawingml/2006/main">
                  <a:graphicData uri="http://schemas.microsoft.com/office/word/2010/wordprocessingShape">
                    <wps:wsp>
                      <wps:cNvPr id="1072" name="AutoShape 113"/>
                      <wps:cNvSpPr>
                        <a:spLocks noChangeArrowheads="1"/>
                      </wps:cNvSpPr>
                      <wps:spPr>
                        <a:xfrm>
                          <a:off x="0" y="0"/>
                          <a:ext cx="781050" cy="243205"/>
                        </a:xfrm>
                        <a:prstGeom prst="roundRect">
                          <a:avLst>
                            <a:gd name="adj" fmla="val 16667"/>
                          </a:avLst>
                        </a:prstGeom>
                        <a:noFill/>
                        <a:ln>
                          <a:noFill/>
                        </a:ln>
                      </wps:spPr>
                      <wps:txbx>
                        <w:txbxContent>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不良空き家に該当</w:t>
                            </w:r>
                          </w:p>
                        </w:txbxContent>
                      </wps:txbx>
                      <wps:bodyPr rot="0" vertOverflow="overflow" horzOverflow="overflow" wrap="none" lIns="74295" tIns="8890" rIns="74295" bIns="8890" anchor="t" anchorCtr="0" upright="1">
                        <a:spAutoFit/>
                      </wps:bodyPr>
                    </wps:wsp>
                  </a:graphicData>
                </a:graphic>
              </wp:anchor>
            </w:drawing>
          </mc:Choice>
          <mc:Fallback>
            <w:pict>
              <v:roundrect id="AutoShape 113" style="mso-wrap-distance-right:9pt;mso-wrap-distance-bottom:0pt;margin-top:228pt;mso-position-vertical-relative:page;mso-position-horizontal-relative:text;v-text-anchor:top;position:absolute;height:19.14pt;mso-wrap-distance-top:0pt;width:61.5pt;mso-wrap-style:none;mso-wrap-distance-left:9pt;margin-left:196.6pt;z-index:47;" o:spid="_x0000_s1072" o:allowincell="t" o:allowoverlap="t" filled="f" stroked="f" o:spt="2" arcsize="10923f">
                <v:fill/>
                <v:textbox style="layout-flow:horizontal;mso-fit-shape-to-text:t;" inset="2.0637499999999998mm,0.24694444444444438mm,2.0637499999999998mm,0.24694444444444438mm">
                  <w:txbxContent>
                    <w:p>
                      <w:pPr>
                        <w:pStyle w:val="0"/>
                        <w:spacing w:line="32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不良空き家に該当</w:t>
                      </w:r>
                    </w:p>
                  </w:txbxContent>
                </v:textbox>
                <v:imagedata o:title=""/>
                <w10:wrap type="none" anchorx="text" anchory="page"/>
              </v:roundrect>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46" behindDoc="0" locked="0" layoutInCell="1" hidden="0" allowOverlap="1">
                <wp:simplePos x="0" y="0"/>
                <wp:positionH relativeFrom="column">
                  <wp:posOffset>1656715</wp:posOffset>
                </wp:positionH>
                <wp:positionV relativeFrom="paragraph">
                  <wp:posOffset>248920</wp:posOffset>
                </wp:positionV>
                <wp:extent cx="1752600" cy="281305"/>
                <wp:effectExtent l="5715" t="8890" r="60960" b="49530"/>
                <wp:wrapNone/>
                <wp:docPr id="1073" name="屈折矢印 49"/>
                <a:graphic xmlns:a="http://schemas.openxmlformats.org/drawingml/2006/main">
                  <a:graphicData uri="http://schemas.microsoft.com/office/word/2010/wordprocessingShape">
                    <wps:wsp>
                      <wps:cNvPr id="1073" name="屈折矢印 49"/>
                      <wps:cNvSpPr/>
                      <wps:spPr>
                        <a:xfrm rot="10800000">
                          <a:off x="0" y="0"/>
                          <a:ext cx="1752600" cy="281305"/>
                        </a:xfrm>
                        <a:prstGeom prst="bentUpArrow">
                          <a:avLst>
                            <a:gd name="adj1" fmla="val 44660"/>
                            <a:gd name="adj2" fmla="val 50000"/>
                            <a:gd name="adj3" fmla="val 34891"/>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 id="屈折矢印 49" style="mso-wrap-distance-right:9pt;mso-wrap-distance-bottom:0pt;margin-top:19.600000000000001pt;mso-position-vertical-relative:text;mso-position-horizontal-relative:text;position:absolute;height:22.15pt;mso-wrap-distance-top:0pt;width:138pt;mso-wrap-distance-left:9pt;margin-left:130.44pt;z-index:46;rotation:180;" o:spid="_x0000_s1073" o:allowincell="t" o:allowoverlap="t" filled="t" fillcolor="#ffffff" stroked="t" strokecolor="#000000" strokeweight="0.75pt" o:spt="0" path="m0,11953l0,11953l5977,11953l5977,7536l0,7536l10800,0l21600,7536l15623,7536l15623,21600l0,21600xe">
                <v:path textboxrect="0,11953,15623,21600" o:connecttype="custom" o:connectlocs="10800,0;0,7536;0,16777;7812,21600;15623,14568;21600,7536" o:connectangles="270,180,180,90,0,0"/>
                <v:fill/>
                <v:stroke miterlimit="8" joinstyle="miter" filltype="solid"/>
                <v:shadow on="t" color="#bfbfbf" offset="2pt,2pt" matrix="65536f,,,65536f,,"/>
                <v:textbox style="layout-flow:horizontal;"/>
                <v:imagedata o:title=""/>
                <w10:wrap type="none" anchorx="text" anchory="text"/>
              </v:shape>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44" behindDoc="0" locked="0" layoutInCell="1" hidden="0" allowOverlap="1">
                <wp:simplePos x="0" y="0"/>
                <wp:positionH relativeFrom="column">
                  <wp:posOffset>3631565</wp:posOffset>
                </wp:positionH>
                <wp:positionV relativeFrom="page">
                  <wp:posOffset>2971165</wp:posOffset>
                </wp:positionV>
                <wp:extent cx="2184400" cy="436880"/>
                <wp:effectExtent l="635" t="635" r="29845" b="10795"/>
                <wp:wrapNone/>
                <wp:docPr id="1074" name="AutoShape 114"/>
                <a:graphic xmlns:a="http://schemas.openxmlformats.org/drawingml/2006/main">
                  <a:graphicData uri="http://schemas.microsoft.com/office/word/2010/wordprocessingShape">
                    <wps:wsp>
                      <wps:cNvPr id="1074" name="AutoShape 114"/>
                      <wps:cNvSpPr>
                        <a:spLocks noChangeArrowheads="1"/>
                      </wps:cNvSpPr>
                      <wps:spPr>
                        <a:xfrm>
                          <a:off x="0" y="0"/>
                          <a:ext cx="2184400" cy="436880"/>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w:t>
                            </w:r>
                            <w:r>
                              <w:rPr>
                                <w:rFonts w:hint="default" w:ascii="HG丸ｺﾞｼｯｸM-PRO" w:hAnsi="HG丸ｺﾞｼｯｸM-PRO" w:eastAsia="HG丸ｺﾞｼｯｸM-PRO"/>
                                <w:sz w:val="24"/>
                              </w:rPr>
                              <w:t>-2</w:t>
                            </w:r>
                            <w:r>
                              <w:rPr>
                                <w:rFonts w:hint="eastAsia" w:ascii="HG丸ｺﾞｼｯｸM-PRO" w:hAnsi="HG丸ｺﾞｼｯｸM-PRO" w:eastAsia="HG丸ｺﾞｼｯｸM-PRO"/>
                                <w:sz w:val="24"/>
                              </w:rPr>
                              <w:t>結果報告</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114" style="mso-wrap-distance-right:9pt;mso-wrap-distance-bottom:0pt;margin-top:233.95pt;mso-position-vertical-relative:page;mso-position-horizontal-relative:text;v-text-anchor:top;position:absolute;height:34.4pt;mso-wrap-distance-top:0pt;width:172pt;mso-wrap-distance-left:9pt;margin-left:285.95pt;z-index:44;" o:spid="_x0000_s1074"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w:t>
                      </w:r>
                      <w:r>
                        <w:rPr>
                          <w:rFonts w:hint="default" w:ascii="HG丸ｺﾞｼｯｸM-PRO" w:hAnsi="HG丸ｺﾞｼｯｸM-PRO" w:eastAsia="HG丸ｺﾞｼｯｸM-PRO"/>
                          <w:sz w:val="24"/>
                        </w:rPr>
                        <w:t>-2</w:t>
                      </w:r>
                      <w:r>
                        <w:rPr>
                          <w:rFonts w:hint="eastAsia" w:ascii="HG丸ｺﾞｼｯｸM-PRO" w:hAnsi="HG丸ｺﾞｼｯｸM-PRO" w:eastAsia="HG丸ｺﾞｼｯｸM-PRO"/>
                          <w:sz w:val="24"/>
                        </w:rPr>
                        <w:t>結果報告</w:t>
                      </w:r>
                    </w:p>
                  </w:txbxContent>
                </v:textbox>
                <v:imagedata o:title=""/>
                <w10:wrap type="none" anchorx="text" anchory="page"/>
              </v:roundrect>
            </w:pict>
          </mc:Fallback>
        </mc:AlternateContent>
      </w:r>
    </w:p>
    <w:p>
      <w:pPr>
        <w:pStyle w:val="0"/>
        <w:adjustRightInd w:val="0"/>
        <w:snapToGrid w:val="0"/>
        <w:spacing w:line="360" w:lineRule="auto"/>
        <w:ind w:hanging="260"/>
        <w:rPr>
          <w:rFonts w:hint="default" w:ascii="HG丸ｺﾞｼｯｸM-PRO" w:hAnsi="HG丸ｺﾞｼｯｸM-PRO" w:eastAsia="HG丸ｺﾞｼｯｸM-PRO"/>
          <w:sz w:val="26"/>
          <w:bdr w:val="single" w:color="auto" w:sz="4" w:space="0"/>
          <w:shd w:val="pct15" w:color="auto" w:fill="FFFFFF"/>
        </w:rPr>
        <w:sectPr>
          <w:pgSz w:w="11906" w:h="16838"/>
          <w:pgMar w:top="1701" w:right="1133" w:bottom="1134" w:left="1560" w:header="851" w:footer="567" w:gutter="0"/>
          <w:pgNumType w:start="7"/>
          <w:cols w:space="720"/>
          <w:textDirection w:val="lrTb"/>
          <w:docGrid w:type="lines" w:linePitch="291"/>
        </w:sectPr>
      </w:pPr>
      <w:r>
        <w:rPr>
          <w:rFonts w:hint="default" w:ascii="HG丸ｺﾞｼｯｸM-PRO" w:hAnsi="HG丸ｺﾞｼｯｸM-PRO" w:eastAsia="HG丸ｺﾞｼｯｸM-PRO"/>
          <w:sz w:val="26"/>
        </w:rPr>
        <mc:AlternateContent>
          <mc:Choice Requires="wps">
            <w:drawing>
              <wp:anchor distT="0" distB="0" distL="114300" distR="114300" simplePos="0" relativeHeight="48" behindDoc="0" locked="0" layoutInCell="1" hidden="0" allowOverlap="1">
                <wp:simplePos x="0" y="0"/>
                <wp:positionH relativeFrom="column">
                  <wp:posOffset>4605020</wp:posOffset>
                </wp:positionH>
                <wp:positionV relativeFrom="paragraph">
                  <wp:posOffset>5650230</wp:posOffset>
                </wp:positionV>
                <wp:extent cx="188595" cy="257810"/>
                <wp:effectExtent l="5080" t="6985" r="64135" b="48895"/>
                <wp:wrapNone/>
                <wp:docPr id="1075" name="AutoShape 110"/>
                <a:graphic xmlns:a="http://schemas.openxmlformats.org/drawingml/2006/main">
                  <a:graphicData uri="http://schemas.microsoft.com/office/word/2010/wordprocessingShape">
                    <wps:wsp>
                      <wps:cNvPr id="1075" name="AutoShape 110"/>
                      <wps:cNvSpPr>
                        <a:spLocks noChangeArrowheads="1"/>
                      </wps:cNvSpPr>
                      <wps:spPr>
                        <a:xfrm rot="5400000">
                          <a:off x="0" y="0"/>
                          <a:ext cx="188595" cy="257810"/>
                        </a:xfrm>
                        <a:prstGeom prst="rightArrow">
                          <a:avLst>
                            <a:gd name="adj1" fmla="val 50250"/>
                            <a:gd name="adj2" fmla="val 46130"/>
                          </a:avLst>
                        </a:prstGeom>
                        <a:solidFill>
                          <a:srgbClr val="FFFFFF"/>
                        </a:solidFill>
                        <a:ln w="9525">
                          <a:solidFill>
                            <a:srgbClr val="000000"/>
                          </a:solidFill>
                          <a:miter lim="800000"/>
                          <a:headEnd/>
                          <a:tailEnd/>
                        </a:ln>
                        <a:effectLst>
                          <a:outerShdw dist="35921" dir="2700000" algn="ctr" rotWithShape="0">
                            <a:srgbClr val="BFBFBF"/>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0" style="mso-wrap-distance-right:9pt;mso-wrap-distance-bottom:0pt;margin-top:444.9pt;mso-position-vertical-relative:text;mso-position-horizontal-relative:text;position:absolute;height:20.3pt;mso-wrap-distance-top:0pt;width:14.85pt;mso-wrap-distance-left:9pt;margin-left:362.6pt;z-index:48;rotation:90;" o:spid="_x0000_s1075" o:allowincell="t" o:allowoverlap="t" filled="t" fillcolor="#ffffff" stroked="t" strokecolor="#000000" strokeweight="0.75pt" o:spt="13" type="#_x0000_t13" adj="11636,5373">
                <v:fill/>
                <v:stroke miterlimit="8" filltype="solid"/>
                <v:shadow on="t" color="#bfbfbf" offset="2pt,2pt" matrix="65536f,,,65536f,,"/>
                <v:textbox style="layout-flow:horizontal;"/>
                <v:imagedata o:title=""/>
                <w10:wrap type="none" anchorx="text" anchory="text"/>
              </v:shape>
            </w:pict>
          </mc:Fallback>
        </mc:AlternateContent>
      </w: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r>
        <w:rPr>
          <w:rFonts w:hint="eastAsia" w:ascii="HG丸ｺﾞｼｯｸM-PRO" w:hAnsi="HG丸ｺﾞｼｯｸM-PRO" w:eastAsia="HG丸ｺﾞｼｯｸM-PRO"/>
          <w:sz w:val="32"/>
          <w:u w:val="double" w:color="auto"/>
        </w:rPr>
        <w:t>【受付窓口】</w:t>
      </w:r>
    </w:p>
    <w:p>
      <w:pPr>
        <w:pStyle w:val="0"/>
        <w:adjustRightInd w:val="0"/>
        <w:snapToGrid w:val="0"/>
        <w:spacing w:line="360" w:lineRule="auto"/>
        <w:ind w:hanging="320"/>
        <w:rPr>
          <w:rFonts w:hint="default" w:ascii="HG丸ｺﾞｼｯｸM-PRO" w:hAnsi="HG丸ｺﾞｼｯｸM-PRO" w:eastAsia="HG丸ｺﾞｼｯｸM-PRO"/>
          <w:sz w:val="32"/>
        </w:rPr>
      </w:pPr>
    </w:p>
    <w:p>
      <w:pPr>
        <w:pStyle w:val="0"/>
        <w:adjustRightInd w:val="0"/>
        <w:snapToGrid w:val="0"/>
        <w:spacing w:line="360" w:lineRule="auto"/>
        <w:ind w:hanging="32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竹原市役所：都市整備課住宅建築係（４階）</w:t>
      </w:r>
    </w:p>
    <w:p>
      <w:pPr>
        <w:pStyle w:val="0"/>
        <w:adjustRightInd w:val="0"/>
        <w:snapToGrid w:val="0"/>
        <w:spacing w:line="360" w:lineRule="auto"/>
        <w:ind w:hanging="32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w:t>
      </w:r>
    </w:p>
    <w:p>
      <w:pPr>
        <w:pStyle w:val="0"/>
        <w:adjustRightInd w:val="0"/>
        <w:snapToGrid w:val="0"/>
        <w:spacing w:line="360" w:lineRule="auto"/>
        <w:ind w:hanging="320"/>
        <w:rPr>
          <w:rFonts w:hint="default" w:ascii="HG丸ｺﾞｼｯｸM-PRO" w:hAnsi="HG丸ｺﾞｼｯｸM-PRO" w:eastAsia="HG丸ｺﾞｼｯｸM-PRO"/>
          <w:sz w:val="32"/>
          <w:u w:val="double" w:color="auto"/>
        </w:rPr>
      </w:pPr>
      <w:r>
        <w:rPr>
          <w:rFonts w:hint="eastAsia" w:ascii="HG丸ｺﾞｼｯｸM-PRO" w:hAnsi="HG丸ｺﾞｼｯｸM-PRO" w:eastAsia="HG丸ｺﾞｼｯｸM-PRO"/>
          <w:sz w:val="32"/>
          <w:u w:val="double" w:color="auto"/>
        </w:rPr>
        <w:t>【お問い合わせ先】</w:t>
      </w:r>
    </w:p>
    <w:p>
      <w:pPr>
        <w:pStyle w:val="0"/>
        <w:adjustRightInd w:val="0"/>
        <w:snapToGrid w:val="0"/>
        <w:spacing w:line="360" w:lineRule="auto"/>
        <w:ind w:hanging="220"/>
        <w:rPr>
          <w:rFonts w:hint="default" w:ascii="HG丸ｺﾞｼｯｸM-PRO" w:hAnsi="HG丸ｺﾞｼｯｸM-PRO" w:eastAsia="HG丸ｺﾞｼｯｸM-PRO"/>
          <w:sz w:val="22"/>
        </w:rPr>
      </w:pPr>
    </w:p>
    <w:p>
      <w:pPr>
        <w:pStyle w:val="0"/>
        <w:adjustRightInd w:val="0"/>
        <w:snapToGrid w:val="0"/>
        <w:spacing w:line="360" w:lineRule="auto"/>
        <w:ind w:left="210" w:leftChars="100" w:firstLine="1600" w:firstLineChars="5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w:t>
      </w:r>
      <w:r>
        <w:rPr>
          <w:rFonts w:hint="default" w:ascii="HG丸ｺﾞｼｯｸM-PRO" w:hAnsi="HG丸ｺﾞｼｯｸM-PRO" w:eastAsia="HG丸ｺﾞｼｯｸM-PRO"/>
          <w:sz w:val="32"/>
        </w:rPr>
        <w:t>725-8666</w:t>
      </w: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竹原市中央五丁目６番２８号</w:t>
      </w:r>
    </w:p>
    <w:p>
      <w:pPr>
        <w:pStyle w:val="0"/>
        <w:adjustRightInd w:val="0"/>
        <w:snapToGrid w:val="0"/>
        <w:spacing w:line="360" w:lineRule="auto"/>
        <w:ind w:hanging="32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竹原市建設部都市整備課住宅建築係</w:t>
      </w: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r>
        <w:rPr>
          <w:rFonts w:hint="eastAsia" w:ascii="ＭＳ 明朝" w:hAnsi="ＭＳ 明朝"/>
          <w:sz w:val="32"/>
        </w:rPr>
        <w:t>℡</w:t>
      </w:r>
      <w:r>
        <w:rPr>
          <w:rFonts w:hint="default" w:ascii="HG丸ｺﾞｼｯｸM-PRO" w:hAnsi="HG丸ｺﾞｼｯｸM-PRO" w:eastAsia="HG丸ｺﾞｼｯｸM-PRO"/>
          <w:sz w:val="32"/>
        </w:rPr>
        <w:t>0846-22-77</w:t>
      </w:r>
      <w:r>
        <w:rPr>
          <w:rFonts w:hint="eastAsia" w:ascii="HG丸ｺﾞｼｯｸM-PRO" w:hAnsi="HG丸ｺﾞｼｯｸM-PRO" w:eastAsia="HG丸ｺﾞｼｯｸM-PRO"/>
          <w:sz w:val="32"/>
        </w:rPr>
        <w:t>49</w:t>
      </w: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p>
    <w:p>
      <w:pPr>
        <w:pStyle w:val="0"/>
        <w:adjustRightInd w:val="0"/>
        <w:snapToGrid w:val="0"/>
        <w:spacing w:line="360" w:lineRule="auto"/>
        <w:ind w:firstLine="1920" w:firstLineChars="600"/>
        <w:rPr>
          <w:rFonts w:hint="default" w:ascii="HG丸ｺﾞｼｯｸM-PRO" w:hAnsi="HG丸ｺﾞｼｯｸM-PRO" w:eastAsia="HG丸ｺﾞｼｯｸM-PRO"/>
          <w:sz w:val="32"/>
        </w:rPr>
      </w:pPr>
    </w:p>
    <w:p>
      <w:pPr>
        <w:pStyle w:val="0"/>
        <w:adjustRightInd w:val="0"/>
        <w:snapToGrid w:val="0"/>
        <w:spacing w:line="360" w:lineRule="auto"/>
        <w:ind w:firstLine="1200" w:firstLineChars="60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p>
    <w:p>
      <w:pPr>
        <w:pStyle w:val="0"/>
        <w:adjustRightInd w:val="0"/>
        <w:snapToGrid w:val="0"/>
        <w:spacing w:line="360" w:lineRule="auto"/>
        <w:ind w:firstLine="1200" w:firstLineChars="60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p>
    <w:sectPr>
      <w:pgSz w:w="11906" w:h="16838"/>
      <w:pgMar w:top="1701" w:right="1133" w:bottom="851" w:left="1560" w:header="851" w:footer="567" w:gutter="0"/>
      <w:pgNumType w:start="7"/>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630" w:hanging="210"/>
      <w:jc w:val="center"/>
      <w:rPr>
        <w:rFonts w:hint="eastAsia"/>
      </w:rPr>
    </w:pPr>
  </w:p>
  <w:p>
    <w:pPr>
      <w:pStyle w:val="17"/>
      <w:ind w:left="630" w:hanging="21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olidFill>
          <a:srgbClr val="FFFFFF"/>
        </a:solidFill>
        <a:ln w="9525">
          <a:solidFill>
            <a:srgbClr val="000000"/>
          </a:solidFill>
          <a:miter lim="800000"/>
          <a:headEnd/>
          <a:tailEnd/>
        </a:ln>
        <a:effectLst>
          <a:outerShdw dist="35921" dir="2700000" algn="ctr" rotWithShape="0">
            <a:srgbClr val="BFBFBF"/>
          </a:outerShdw>
        </a:effectLst>
      </a:spPr>
      <a:bodyPr rot="0" vertOverflow="overflow" horzOverflow="overflow" wrap="square" lIns="74295" tIns="8890" rIns="74295" bIns="8890" anchor="t" anchorCtr="0" upright="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TotalTime>
  <Pages>9</Pages>
  <Words>43</Words>
  <Characters>3483</Characters>
  <Application>JUST Note</Application>
  <Lines>229</Lines>
  <Paragraphs>143</Paragraphs>
  <Company>kitahiroshima</Company>
  <CharactersWithSpaces>3550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055400</dc:creator>
  <cp:lastModifiedBy>松﨑理恵</cp:lastModifiedBy>
  <cp:lastPrinted>2024-03-28T00:32:00Z</cp:lastPrinted>
  <dcterms:created xsi:type="dcterms:W3CDTF">2021-04-08T01:24:00Z</dcterms:created>
  <dcterms:modified xsi:type="dcterms:W3CDTF">2025-05-01T08:33:22Z</dcterms:modified>
  <cp:revision>19</cp:revision>
</cp:coreProperties>
</file>